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_GBK" w:hAnsi="方正小标宋_GBK" w:eastAsia="方正小标宋_GBK" w:cs="方正小标宋_GBK"/>
          <w:color w:val="000000"/>
          <w:sz w:val="44"/>
          <w:szCs w:val="44"/>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中共清远市市场监督管理局党组关于八届</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市委第四轮巡察整改进展情况的通报</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color w:val="000000"/>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根据市委统一部署，2023年9月11日至12月27日，市委第一巡察组对</w:t>
      </w:r>
      <w:r>
        <w:rPr>
          <w:rFonts w:hint="eastAsia" w:ascii="仿宋_GB2312" w:hAnsi="仿宋_GB2312" w:cs="仿宋_GB2312"/>
          <w:color w:val="000000"/>
          <w:lang w:eastAsia="zh-CN"/>
        </w:rPr>
        <w:t>中共</w:t>
      </w:r>
      <w:r>
        <w:rPr>
          <w:rFonts w:hint="eastAsia" w:ascii="仿宋_GB2312" w:hAnsi="仿宋_GB2312" w:eastAsia="仿宋_GB2312" w:cs="仿宋_GB2312"/>
          <w:color w:val="000000"/>
        </w:rPr>
        <w:t>清远市市场监督管理局党组开展了巡察。2024年3月29日，市委第一巡察组向</w:t>
      </w:r>
      <w:r>
        <w:rPr>
          <w:rFonts w:hint="eastAsia" w:ascii="仿宋_GB2312" w:hAnsi="仿宋_GB2312" w:cs="仿宋_GB2312"/>
          <w:color w:val="000000"/>
          <w:lang w:eastAsia="zh-CN"/>
        </w:rPr>
        <w:t>中共清远市市场监督管理局党组</w:t>
      </w:r>
      <w:r>
        <w:rPr>
          <w:rFonts w:hint="eastAsia" w:ascii="仿宋_GB2312" w:hAnsi="仿宋_GB2312" w:eastAsia="仿宋_GB2312" w:cs="仿宋_GB2312"/>
          <w:color w:val="000000"/>
        </w:rPr>
        <w:t>反馈了巡察意见。按照巡察工作有关要求，现将巡察整改进展情况予以公布。</w:t>
      </w: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color w:val="000000"/>
        </w:rPr>
      </w:pPr>
      <w:r>
        <w:rPr>
          <w:rFonts w:hint="eastAsia" w:ascii="黑体" w:hAnsi="黑体" w:eastAsia="黑体" w:cs="黑体"/>
          <w:color w:val="000000"/>
        </w:rPr>
        <w:t xml:space="preserve">一、局党组履行巡察整改主体责任情况     </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rPr>
      </w:pPr>
      <w:r>
        <w:rPr>
          <w:rFonts w:hint="eastAsia"/>
          <w:color w:val="000000"/>
          <w:lang w:eastAsia="zh-CN"/>
        </w:rPr>
        <w:t>中共</w:t>
      </w:r>
      <w:r>
        <w:rPr>
          <w:rFonts w:hint="eastAsia"/>
          <w:color w:val="000000"/>
        </w:rPr>
        <w:t>清远市市场监督管理局党组坚持以习近平新时代中国特色社会主义思想为指导，把做好巡察整改工作作为重大政治任务抓紧抓实，成立了由局主要负责同志任组长、其他班子成员任副组长、各科室负责人为成员的整改工作领导小组，并下设办公室负责日常工作落实，制定整改落实方案，对反馈问题进行梳</w:t>
      </w:r>
      <w:r>
        <w:rPr>
          <w:rFonts w:hint="eastAsia" w:ascii="仿宋_GB2312" w:hAnsi="仿宋_GB2312" w:eastAsia="仿宋_GB2312" w:cs="仿宋_GB2312"/>
          <w:color w:val="000000"/>
        </w:rPr>
        <w:t>理分类，建立整改台账，明确整改责任领导、责任科室、责任人以及完成时间。坚持问题导向，深入剖析问题根源，制定切实可行</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color w:val="000000"/>
        </w:rPr>
      </w:pPr>
      <w:bookmarkStart w:id="0" w:name="_GoBack"/>
      <w:r>
        <w:rPr>
          <w:color w:val="000000"/>
        </w:rPr>
        <mc:AlternateContent>
          <mc:Choice Requires="wps">
            <w:drawing>
              <wp:anchor distT="0" distB="0" distL="114300" distR="114300" simplePos="0" relativeHeight="251659264" behindDoc="0" locked="1" layoutInCell="1" allowOverlap="1">
                <wp:simplePos x="0" y="0"/>
                <wp:positionH relativeFrom="column">
                  <wp:posOffset>-224155</wp:posOffset>
                </wp:positionH>
                <wp:positionV relativeFrom="page">
                  <wp:posOffset>9323705</wp:posOffset>
                </wp:positionV>
                <wp:extent cx="6120130" cy="635"/>
                <wp:effectExtent l="0" t="38100" r="1270" b="50165"/>
                <wp:wrapNone/>
                <wp:docPr id="1" name="直接连接符 1"/>
                <wp:cNvGraphicFramePr/>
                <a:graphic xmlns:a="http://schemas.openxmlformats.org/drawingml/2006/main">
                  <a:graphicData uri="http://schemas.microsoft.com/office/word/2010/wordprocessingShape">
                    <wps:wsp>
                      <wps:cNvSpPr/>
                      <wps:spPr>
                        <a:xfrm>
                          <a:off x="0" y="0"/>
                          <a:ext cx="6120130" cy="635"/>
                        </a:xfrm>
                        <a:prstGeom prst="line">
                          <a:avLst/>
                        </a:prstGeom>
                        <a:ln w="76200" cap="flat" cmpd="thinThick">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7.65pt;margin-top:734.15pt;height:0.05pt;width:481.9pt;mso-position-vertical-relative:page;z-index:251659264;mso-width-relative:page;mso-height-relative:page;" filled="f" stroked="t" coordsize="21600,21600" o:gfxdata="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w6XodkAAAANAQAADwAAAAAAAAABACAAAAAiAAAAZHJzL2Rvd25yZXYu&#10;eG1sUEsBAhQAFAAAAAgAh07iQCod7tH6AQAA7QMAAA4AAAAAAAAAAQAgAAAAKAEAAGRycy9lMm9E&#10;b2MueG1sUEsFBgAAAAAGAAYAWQEAAJQFAAAAAA==&#10;">
                <v:path arrowok="t"/>
                <v:fill on="f" focussize="0,0"/>
                <v:stroke weight="6pt" color="#FF0000" linestyle="thinThick"/>
                <v:imagedata o:title=""/>
                <o:lock v:ext="edit" aspectratio="f"/>
                <w10:anchorlock/>
              </v:line>
            </w:pict>
          </mc:Fallback>
        </mc:AlternateContent>
      </w:r>
      <w:bookmarkEnd w:id="0"/>
      <w:r>
        <w:rPr>
          <w:rFonts w:hint="eastAsia" w:ascii="仿宋_GB2312" w:hAnsi="仿宋_GB2312" w:eastAsia="仿宋_GB2312" w:cs="仿宋_GB2312"/>
          <w:color w:val="000000"/>
        </w:rPr>
        <w:t>的整改措施，对问题进行逐个落实责任，逐条逐项对账销号，不</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000000"/>
        </w:rPr>
      </w:pPr>
      <w:r>
        <w:rPr>
          <w:rFonts w:hint="eastAsia" w:ascii="仿宋_GB2312" w:hAnsi="仿宋_GB2312" w:eastAsia="仿宋_GB2312" w:cs="仿宋_GB2312"/>
          <w:color w:val="000000"/>
        </w:rPr>
        <w:t>折不扣落实整改工作</w:t>
      </w:r>
      <w:r>
        <w:rPr>
          <w:rFonts w:hint="eastAsia"/>
          <w:color w:val="000000"/>
        </w:rPr>
        <w:t>。</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color w:val="000000"/>
        </w:rPr>
      </w:pPr>
      <w:r>
        <w:rPr>
          <w:rFonts w:hint="eastAsia" w:ascii="黑体" w:hAnsi="黑体" w:eastAsia="黑体" w:cs="黑体"/>
          <w:color w:val="000000"/>
        </w:rPr>
        <w:t xml:space="preserve"> 二、巡察反馈整改任务推进落实情况</w:t>
      </w:r>
    </w:p>
    <w:p>
      <w:pPr>
        <w:keepNext w:val="0"/>
        <w:keepLines w:val="0"/>
        <w:pageBreakBefore w:val="0"/>
        <w:widowControl w:val="0"/>
        <w:kinsoku/>
        <w:wordWrap/>
        <w:overflowPunct/>
        <w:topLinePunct w:val="0"/>
        <w:autoSpaceDE/>
        <w:autoSpaceDN/>
        <w:bidi w:val="0"/>
        <w:adjustRightInd/>
        <w:snapToGrid/>
        <w:textAlignment w:val="auto"/>
        <w:rPr>
          <w:rFonts w:hint="eastAsia" w:ascii="楷体_GB2312" w:hAnsi="楷体_GB2312" w:eastAsia="楷体_GB2312" w:cs="楷体_GB2312"/>
          <w:color w:val="000000"/>
        </w:rPr>
      </w:pPr>
      <w:r>
        <w:rPr>
          <w:rFonts w:hint="eastAsia" w:ascii="楷体_GB2312" w:hAnsi="楷体_GB2312" w:eastAsia="楷体_GB2312" w:cs="楷体_GB2312"/>
          <w:color w:val="000000"/>
        </w:rPr>
        <w:t>（一）关于落实党中央各项决策部署方面</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bCs/>
          <w:color w:val="000000"/>
        </w:rPr>
      </w:pPr>
      <w:r>
        <w:rPr>
          <w:rFonts w:hint="eastAsia" w:ascii="仿宋_GB2312" w:hAnsi="仿宋_GB2312" w:eastAsia="仿宋_GB2312" w:cs="仿宋_GB2312"/>
          <w:b/>
          <w:bCs/>
          <w:color w:val="000000"/>
        </w:rPr>
        <w:t>1.全面压实食品安全“两个责任”</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坚持把校园食品安全作为重中之重，组织开展校园食品安全排查整治专项行动，举办校园食品安全专题培训班，组织参加专项整治行动调度会7场，从严落实食品安全隐患整治。加强食品安全监管，对集体用餐配送单位的食材、成品、用具等进行专项抽检监测39批次，合格率100%。抽查各类学校26家、校外托管机构4家、集体用餐配送单位1家，对发现的问题督促立行立改，跟踪问效抓落实。</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bCs/>
          <w:color w:val="000000"/>
        </w:rPr>
      </w:pPr>
      <w:r>
        <w:rPr>
          <w:rFonts w:hint="eastAsia" w:ascii="仿宋_GB2312" w:hAnsi="仿宋_GB2312" w:eastAsia="仿宋_GB2312" w:cs="仿宋_GB2312"/>
          <w:b/>
          <w:bCs/>
          <w:color w:val="000000"/>
        </w:rPr>
        <w:t>2.着力提升药品监管风险排查能力</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rPr>
      </w:pPr>
      <w:r>
        <w:rPr>
          <w:rFonts w:hint="eastAsia" w:ascii="仿宋_GB2312" w:hAnsi="仿宋_GB2312" w:eastAsia="仿宋_GB2312" w:cs="仿宋_GB2312"/>
          <w:b/>
          <w:bCs/>
          <w:color w:val="000000"/>
        </w:rPr>
        <w:t>一是</w:t>
      </w:r>
      <w:r>
        <w:rPr>
          <w:rFonts w:hint="eastAsia" w:ascii="仿宋_GB2312" w:hAnsi="仿宋_GB2312" w:eastAsia="仿宋_GB2312" w:cs="仿宋_GB2312"/>
          <w:color w:val="000000"/>
        </w:rPr>
        <w:t>强化药品监管人员能力提升，组织开展市、县、基层所药品监管人员培训班2期，培训人员222人次，进一步提升药品监管人员的能力水平。</w:t>
      </w:r>
      <w:r>
        <w:rPr>
          <w:rFonts w:hint="eastAsia" w:ascii="仿宋_GB2312" w:hAnsi="仿宋_GB2312" w:eastAsia="仿宋_GB2312" w:cs="仿宋_GB2312"/>
          <w:b/>
          <w:bCs/>
          <w:color w:val="000000"/>
        </w:rPr>
        <w:t>二是</w:t>
      </w:r>
      <w:r>
        <w:rPr>
          <w:rFonts w:hint="eastAsia" w:ascii="仿宋_GB2312" w:hAnsi="仿宋_GB2312" w:eastAsia="仿宋_GB2312" w:cs="仿宋_GB2312"/>
          <w:color w:val="000000"/>
        </w:rPr>
        <w:t>抓好关键风险排查，推广运用关键风险事项排查实践经验，强化基层风险排查能力，截至2024年9月，全市药品经营和使用环节发现问题均已落实整改，风险事项全部清零。</w:t>
      </w:r>
      <w:r>
        <w:rPr>
          <w:rFonts w:hint="eastAsia" w:ascii="仿宋_GB2312" w:hAnsi="仿宋_GB2312" w:eastAsia="仿宋_GB2312" w:cs="仿宋_GB2312"/>
          <w:b/>
          <w:bCs/>
          <w:color w:val="000000"/>
        </w:rPr>
        <w:t>三是</w:t>
      </w:r>
      <w:r>
        <w:rPr>
          <w:rFonts w:hint="eastAsia" w:ascii="仿宋_GB2312" w:hAnsi="仿宋_GB2312" w:eastAsia="仿宋_GB2312" w:cs="仿宋_GB2312"/>
          <w:color w:val="000000"/>
        </w:rPr>
        <w:t>充分发挥年度药品安全考核指挥棒作用，将药械化日常监督检查问题发现率、药械化不良反应/事件监测工作</w:t>
      </w:r>
      <w:r>
        <w:rPr>
          <w:rFonts w:hint="eastAsia" w:ascii="仿宋_GB2312" w:hAnsi="仿宋_GB2312" w:cs="仿宋_GB2312"/>
          <w:color w:val="000000"/>
          <w:lang w:eastAsia="zh-CN"/>
        </w:rPr>
        <w:t>纳入</w:t>
      </w:r>
      <w:r>
        <w:rPr>
          <w:rFonts w:hint="eastAsia" w:ascii="仿宋_GB2312" w:hAnsi="仿宋_GB2312" w:eastAsia="仿宋_GB2312" w:cs="仿宋_GB2312"/>
          <w:color w:val="000000"/>
        </w:rPr>
        <w:t>市场监管</w:t>
      </w:r>
      <w:r>
        <w:rPr>
          <w:rFonts w:hint="eastAsia" w:ascii="仿宋_GB2312" w:hAnsi="仿宋_GB2312" w:cs="仿宋_GB2312"/>
          <w:color w:val="000000"/>
          <w:lang w:eastAsia="zh-CN"/>
        </w:rPr>
        <w:t>年</w:t>
      </w:r>
      <w:r>
        <w:rPr>
          <w:rFonts w:hint="eastAsia" w:ascii="仿宋_GB2312" w:hAnsi="仿宋_GB2312" w:eastAsia="仿宋_GB2312" w:cs="仿宋_GB2312"/>
          <w:color w:val="000000"/>
        </w:rPr>
        <w:t>度综合考核，加强指标量化运用，促进责任有效落实。</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bCs/>
          <w:color w:val="000000"/>
        </w:rPr>
      </w:pPr>
      <w:r>
        <w:rPr>
          <w:rFonts w:hint="eastAsia" w:ascii="仿宋_GB2312" w:hAnsi="仿宋_GB2312" w:eastAsia="仿宋_GB2312" w:cs="仿宋_GB2312"/>
          <w:b/>
          <w:bCs/>
          <w:color w:val="000000"/>
        </w:rPr>
        <w:t>3.加大特种设备安全监管力度</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rPr>
      </w:pPr>
      <w:r>
        <w:rPr>
          <w:rFonts w:hint="eastAsia" w:ascii="仿宋_GB2312" w:hAnsi="仿宋_GB2312" w:eastAsia="仿宋_GB2312" w:cs="仿宋_GB2312"/>
          <w:b/>
          <w:bCs/>
          <w:color w:val="000000"/>
        </w:rPr>
        <w:t>一是</w:t>
      </w:r>
      <w:r>
        <w:rPr>
          <w:rFonts w:hint="eastAsia" w:ascii="仿宋_GB2312" w:hAnsi="仿宋_GB2312" w:eastAsia="仿宋_GB2312" w:cs="仿宋_GB2312"/>
          <w:color w:val="000000"/>
        </w:rPr>
        <w:t>全面压实安全主体责任，召开全市电梯维保单位工作会议，扎实推进电梯维保单位专项整治和电梯安全筑底三年行动，严抓维保单位、物业公司安全主体责任落实。</w:t>
      </w:r>
      <w:r>
        <w:rPr>
          <w:rFonts w:hint="eastAsia" w:ascii="仿宋_GB2312" w:hAnsi="仿宋_GB2312" w:eastAsia="仿宋_GB2312" w:cs="仿宋_GB2312"/>
          <w:b/>
          <w:bCs/>
          <w:color w:val="000000"/>
        </w:rPr>
        <w:t>二是</w:t>
      </w:r>
      <w:r>
        <w:rPr>
          <w:rFonts w:hint="eastAsia" w:ascii="仿宋_GB2312" w:hAnsi="仿宋_GB2312" w:eastAsia="仿宋_GB2312" w:cs="仿宋_GB2312"/>
          <w:color w:val="000000"/>
        </w:rPr>
        <w:t>大力强化安全防范意识，结合安全生产月活动，组织开展安全生产宣讲活动26场，指导督促企业组织应急演练325场，召开电梯强制性标准宣贯会暨电梯典型事故案例警示教育会。</w:t>
      </w:r>
      <w:r>
        <w:rPr>
          <w:rFonts w:hint="eastAsia" w:ascii="仿宋_GB2312" w:hAnsi="仿宋_GB2312" w:eastAsia="仿宋_GB2312" w:cs="仿宋_GB2312"/>
          <w:b/>
          <w:bCs/>
          <w:color w:val="000000"/>
        </w:rPr>
        <w:t>三是</w:t>
      </w:r>
      <w:r>
        <w:rPr>
          <w:rFonts w:hint="eastAsia" w:ascii="仿宋_GB2312" w:hAnsi="仿宋_GB2312" w:eastAsia="仿宋_GB2312" w:cs="仿宋_GB2312"/>
          <w:color w:val="000000"/>
        </w:rPr>
        <w:t>创新特种设备安全“穿透式”监管方式，制定工作方案，压实各方责任，全市企业自主管理平台上线率为88.56%，位于全省第一，清远成为全省首个实现特种设备超期未检报检动态清零地市。</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bCs/>
          <w:color w:val="000000"/>
        </w:rPr>
      </w:pPr>
      <w:r>
        <w:rPr>
          <w:rFonts w:hint="eastAsia" w:ascii="仿宋_GB2312" w:hAnsi="仿宋_GB2312" w:eastAsia="仿宋_GB2312" w:cs="仿宋_GB2312"/>
          <w:b/>
          <w:bCs/>
          <w:color w:val="000000"/>
        </w:rPr>
        <w:t>4.全力助推清远“五大百亿”现代农业产业高质量发展</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rPr>
      </w:pPr>
      <w:r>
        <w:rPr>
          <w:rFonts w:hint="eastAsia" w:ascii="仿宋_GB2312" w:hAnsi="仿宋_GB2312" w:eastAsia="仿宋_GB2312" w:cs="仿宋_GB2312"/>
          <w:b/>
          <w:bCs/>
          <w:color w:val="000000"/>
        </w:rPr>
        <w:t>一是</w:t>
      </w:r>
      <w:r>
        <w:rPr>
          <w:rFonts w:hint="eastAsia" w:ascii="仿宋_GB2312" w:hAnsi="仿宋_GB2312" w:eastAsia="仿宋_GB2312" w:cs="仿宋_GB2312"/>
          <w:color w:val="000000"/>
        </w:rPr>
        <w:t>助力打造产业产品销售矩阵，加大商标品牌建设力度，积极推广运用地理标志，推进实施英德红茶地理标志运用促进工程，英德红茶入选国家知识产权局“一带一路”地理标志品牌推广行动中国地理标志产品汇编。“凤中皇”“清新凰”等4家企业的商标获得粤港澳大湾区高价值商标品牌培育大赛优秀奖。组织清远鸡、英德红茶等地理标志产品参加中国知识产权年会等活动，推动生产企业申请使用地理标志保护产品专用标志，清远获批使用企业7家。</w:t>
      </w:r>
      <w:r>
        <w:rPr>
          <w:rFonts w:hint="eastAsia" w:ascii="仿宋_GB2312" w:hAnsi="仿宋_GB2312" w:eastAsia="仿宋_GB2312" w:cs="仿宋_GB2312"/>
          <w:b/>
          <w:bCs/>
          <w:color w:val="000000"/>
        </w:rPr>
        <w:t>二是</w:t>
      </w:r>
      <w:r>
        <w:rPr>
          <w:rFonts w:hint="eastAsia" w:ascii="仿宋_GB2312" w:hAnsi="仿宋_GB2312" w:eastAsia="仿宋_GB2312" w:cs="仿宋_GB2312"/>
          <w:color w:val="000000"/>
        </w:rPr>
        <w:t>推动农业产业全产业链标准体系建设，扎实做好清远鸡“湾区认证”工作，广泛开展2024年清远市地方标准制修订计划征集活动，清远鸡产业5项、西牛麻竹笋产业1项地方标准通过专家评审。</w:t>
      </w:r>
      <w:r>
        <w:rPr>
          <w:rFonts w:hint="eastAsia" w:ascii="仿宋_GB2312" w:hAnsi="仿宋_GB2312" w:eastAsia="仿宋_GB2312" w:cs="仿宋_GB2312"/>
          <w:b/>
          <w:bCs/>
          <w:color w:val="000000"/>
        </w:rPr>
        <w:t>三是</w:t>
      </w:r>
      <w:r>
        <w:rPr>
          <w:rFonts w:hint="eastAsia" w:ascii="仿宋_GB2312" w:hAnsi="仿宋_GB2312" w:eastAsia="仿宋_GB2312" w:cs="仿宋_GB2312"/>
          <w:color w:val="000000"/>
        </w:rPr>
        <w:t>加强生产许可事前服务，开展5个以上粤字号农业品牌和示范基地的扶持培育，举办许可注册业务培训班，加强食品生产许可审查实务指导，指导英德市市场监管局完善网上办事指南，优化许可服务，办理茶叶及相关制品、蔬菜制品等相关食品生产许可证59张。</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bCs/>
          <w:color w:val="000000"/>
        </w:rPr>
      </w:pPr>
      <w:r>
        <w:rPr>
          <w:rFonts w:hint="eastAsia" w:ascii="仿宋_GB2312" w:hAnsi="仿宋_GB2312" w:eastAsia="仿宋_GB2312" w:cs="仿宋_GB2312"/>
          <w:b/>
          <w:bCs/>
          <w:color w:val="000000"/>
        </w:rPr>
        <w:t>5.常态化推进农贸市场提升工作</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指导各县（市、区）市场监管局印发农贸市场常态化监管实施方案，压实监管责任，不断提升常态化监管实效。严抓农贸市场环境整治，开展市场文明劝导行动6次、农贸市场实地测评7次、农贸市场大清洗30家次。组织开展农贸市场提升行动，参与提升行动的农贸市场共43家（其中乡镇、农村农贸市场28家，占当年参加提升行动的65.12%）。组织食用农产品快检集中培训和举办清远市市场销售食用农产品快速检测职业技能竞赛活动。全市156家集贸市场管理方已配置经检定合格的公平秤，全市已完成食用农产品快速检测244568批次，其中农贸市场的食用农产品快检220695批次。</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bCs/>
          <w:color w:val="000000"/>
        </w:rPr>
      </w:pPr>
      <w:r>
        <w:rPr>
          <w:rFonts w:hint="eastAsia" w:ascii="仿宋_GB2312" w:hAnsi="仿宋_GB2312" w:eastAsia="仿宋_GB2312" w:cs="仿宋_GB2312"/>
          <w:b/>
          <w:bCs/>
          <w:color w:val="000000"/>
        </w:rPr>
        <w:t>6.全力推动品牌发展，打造少数民族特色品牌</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rPr>
      </w:pPr>
      <w:r>
        <w:rPr>
          <w:rFonts w:hint="eastAsia" w:ascii="仿宋_GB2312" w:hAnsi="仿宋_GB2312" w:eastAsia="仿宋_GB2312" w:cs="仿宋_GB2312"/>
          <w:b/>
          <w:bCs/>
          <w:color w:val="000000"/>
        </w:rPr>
        <w:t>一是</w:t>
      </w:r>
      <w:r>
        <w:rPr>
          <w:rFonts w:hint="eastAsia" w:ascii="仿宋_GB2312" w:hAnsi="仿宋_GB2312" w:eastAsia="仿宋_GB2312" w:cs="仿宋_GB2312"/>
          <w:color w:val="000000"/>
        </w:rPr>
        <w:t>开展专业服务机构“引智”行动，委托广州商标审查协作中心开展连南民族区域品牌培育项目建设，围绕“瑶山那抹红”打造民族区域品牌，协助提交“连南大叶茶”地理标志证明商标注册申请。</w:t>
      </w:r>
      <w:r>
        <w:rPr>
          <w:rFonts w:hint="eastAsia" w:ascii="仿宋_GB2312" w:hAnsi="仿宋_GB2312" w:eastAsia="仿宋_GB2312" w:cs="仿宋_GB2312"/>
          <w:b/>
          <w:bCs/>
          <w:color w:val="000000"/>
        </w:rPr>
        <w:t>二是</w:t>
      </w:r>
      <w:r>
        <w:rPr>
          <w:rFonts w:hint="eastAsia" w:ascii="仿宋_GB2312" w:hAnsi="仿宋_GB2312" w:eastAsia="仿宋_GB2312" w:cs="仿宋_GB2312"/>
          <w:color w:val="000000"/>
        </w:rPr>
        <w:t>开展地理标志资源“挖潜”行动，抓好具有特色质量、人文特征、特殊工艺、文化历史等地理标志公共资源采集和登记造册，指导开展阳山鸡地理标志产品保护申请、佛冈蜂蜜和九龙豆腐地理标志保护产品申报。“东陂腊味”集体商标获国家商标局授权下证。</w:t>
      </w:r>
      <w:r>
        <w:rPr>
          <w:rFonts w:hint="eastAsia" w:ascii="仿宋_GB2312" w:hAnsi="仿宋_GB2312" w:eastAsia="仿宋_GB2312" w:cs="仿宋_GB2312"/>
          <w:b/>
          <w:bCs/>
          <w:color w:val="000000"/>
        </w:rPr>
        <w:t>三是</w:t>
      </w:r>
      <w:r>
        <w:rPr>
          <w:rFonts w:hint="eastAsia" w:ascii="仿宋_GB2312" w:hAnsi="仿宋_GB2312" w:eastAsia="仿宋_GB2312" w:cs="仿宋_GB2312"/>
          <w:color w:val="000000"/>
        </w:rPr>
        <w:t>推进英德市英红镇地理标志特色镇建设。协同英德市市场监管局、英德市英红镇共同推进项目建设，英德市英红镇入选全省首批地理标志特色镇建设项目。</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bCs/>
          <w:color w:val="000000"/>
        </w:rPr>
      </w:pPr>
      <w:r>
        <w:rPr>
          <w:rFonts w:hint="eastAsia" w:ascii="仿宋_GB2312" w:hAnsi="仿宋_GB2312" w:eastAsia="仿宋_GB2312" w:cs="仿宋_GB2312"/>
          <w:b/>
          <w:bCs/>
          <w:color w:val="000000"/>
        </w:rPr>
        <w:t>7.加强地理标志全链条保护工作</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抓好融合规范发展，推动地理标志专用标志与清远鸡质量安全追溯平台、清远好风土公用品牌融合规范使用。组织开展地理标志保护和“守护知识产权”等专项行动，检查线下市场118个，线下经营主体1712家，电商平台商户416家，并对侵犯知识产权违法行为进行了查处。推进知识产权服务体系建设，全市设置14个维权援助机构、9个知识产权纠纷人民调解委员会、1个知识产权公共服务线上平台。研究制定促进知识产权高质量发展实施办法，加强知识产权维权援助和保护。</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bCs/>
          <w:color w:val="000000"/>
        </w:rPr>
      </w:pPr>
      <w:r>
        <w:rPr>
          <w:rFonts w:hint="eastAsia" w:ascii="仿宋_GB2312" w:hAnsi="仿宋_GB2312" w:eastAsia="仿宋_GB2312" w:cs="仿宋_GB2312"/>
          <w:b/>
          <w:bCs/>
          <w:color w:val="000000"/>
        </w:rPr>
        <w:t>8.筑牢“两品一械”安全防线</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rPr>
      </w:pPr>
      <w:r>
        <w:rPr>
          <w:rFonts w:hint="eastAsia" w:ascii="仿宋_GB2312" w:hAnsi="仿宋_GB2312" w:eastAsia="仿宋_GB2312" w:cs="仿宋_GB2312"/>
          <w:b/>
          <w:bCs/>
          <w:color w:val="000000"/>
        </w:rPr>
        <w:t>一是</w:t>
      </w:r>
      <w:r>
        <w:rPr>
          <w:rFonts w:hint="eastAsia" w:ascii="仿宋_GB2312" w:hAnsi="仿宋_GB2312" w:eastAsia="仿宋_GB2312" w:cs="仿宋_GB2312"/>
          <w:color w:val="000000"/>
        </w:rPr>
        <w:t>突出监管能力提升，举办全市“两品一械”安全监管能力提升培训班和药械化安全监测培训班，不断提升基层监管人员执法水平。</w:t>
      </w:r>
      <w:r>
        <w:rPr>
          <w:rFonts w:hint="eastAsia" w:ascii="仿宋_GB2312" w:hAnsi="仿宋_GB2312" w:eastAsia="仿宋_GB2312" w:cs="仿宋_GB2312"/>
          <w:b/>
          <w:bCs/>
          <w:color w:val="000000"/>
        </w:rPr>
        <w:t>二是</w:t>
      </w:r>
      <w:r>
        <w:rPr>
          <w:rFonts w:hint="eastAsia" w:ascii="仿宋_GB2312" w:hAnsi="仿宋_GB2312" w:eastAsia="仿宋_GB2312" w:cs="仿宋_GB2312"/>
          <w:color w:val="000000"/>
        </w:rPr>
        <w:t>突出用药用械安全，加大全市药品、医疗器械生产、销售、使用各环节监督检查力度，检查药品生产企业15家次，检查医疗器械生产和经营企业1183家次、医疗器械使用单位1237家次。</w:t>
      </w:r>
      <w:r>
        <w:rPr>
          <w:rFonts w:hint="eastAsia" w:ascii="仿宋_GB2312" w:hAnsi="仿宋_GB2312" w:eastAsia="仿宋_GB2312" w:cs="仿宋_GB2312"/>
          <w:b/>
          <w:bCs/>
          <w:color w:val="000000"/>
        </w:rPr>
        <w:t>三是</w:t>
      </w:r>
      <w:r>
        <w:rPr>
          <w:rFonts w:hint="eastAsia" w:ascii="仿宋_GB2312" w:hAnsi="仿宋_GB2312" w:eastAsia="仿宋_GB2312" w:cs="仿宋_GB2312"/>
          <w:color w:val="000000"/>
        </w:rPr>
        <w:t>突出药品和医疗器械不良反应（事件）监测检查，开展业务培训和现场督导，实地走访医疗机构9家，现场核查报告50余份，每季度通报全市药品、医疗器械不良反应监测工作，全市医疗器械、药品不良反应（事件）报表</w:t>
      </w:r>
      <w:r>
        <w:rPr>
          <w:rFonts w:hint="eastAsia" w:ascii="仿宋_GB2312" w:hAnsi="仿宋_GB2312" w:cs="仿宋_GB2312"/>
          <w:color w:val="000000"/>
          <w:lang w:eastAsia="zh-CN"/>
        </w:rPr>
        <w:t>质量</w:t>
      </w:r>
      <w:r>
        <w:rPr>
          <w:rFonts w:hint="eastAsia" w:ascii="仿宋_GB2312" w:hAnsi="仿宋_GB2312" w:eastAsia="仿宋_GB2312" w:cs="仿宋_GB2312"/>
          <w:color w:val="000000"/>
        </w:rPr>
        <w:t>大幅度提升。</w:t>
      </w:r>
      <w:r>
        <w:rPr>
          <w:rFonts w:hint="eastAsia" w:ascii="仿宋_GB2312" w:hAnsi="仿宋_GB2312" w:eastAsia="仿宋_GB2312" w:cs="仿宋_GB2312"/>
          <w:b/>
          <w:bCs/>
          <w:color w:val="000000"/>
        </w:rPr>
        <w:t>四是</w:t>
      </w:r>
      <w:r>
        <w:rPr>
          <w:rFonts w:hint="eastAsia" w:ascii="仿宋_GB2312" w:hAnsi="仿宋_GB2312" w:eastAsia="仿宋_GB2312" w:cs="仿宋_GB2312"/>
          <w:color w:val="000000"/>
        </w:rPr>
        <w:t>突出化妆品监管，开展海藻面膜类高风险产品专项检查等4个整治行动，全市共检查化妆品生产经营企业1214家次，对全市化妆品生产企业进行集体提醒约谈，推荐9家化妆品生产企业参加省药监局的质量提升行动。</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bCs/>
          <w:color w:val="000000"/>
        </w:rPr>
      </w:pPr>
      <w:r>
        <w:rPr>
          <w:rFonts w:hint="eastAsia" w:ascii="仿宋_GB2312" w:hAnsi="仿宋_GB2312" w:eastAsia="仿宋_GB2312" w:cs="仿宋_GB2312"/>
          <w:b/>
          <w:bCs/>
          <w:color w:val="000000"/>
        </w:rPr>
        <w:t>9.扎实推进市场监管所标准化规范化建设</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印发《清远市市场监督管理所标准化规范化建设2024年工作方案》，对各县（市、区）市场监管局市场监管所标准化规范化建设工作加强督促和指导，全市已完成标准化规范化建设的市场监管所35个，并按计划全面推进全市市场监管所标准化规范化建设工作，进一步提升清远市基层市场监管所的良好形象和履职效能。 </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bCs/>
          <w:color w:val="000000"/>
        </w:rPr>
      </w:pPr>
      <w:r>
        <w:rPr>
          <w:rFonts w:hint="eastAsia" w:ascii="仿宋_GB2312" w:hAnsi="仿宋_GB2312" w:eastAsia="仿宋_GB2312" w:cs="仿宋_GB2312"/>
          <w:b/>
          <w:bCs/>
          <w:color w:val="000000"/>
        </w:rPr>
        <w:t>10.稳步推进企业信用分级分类监管工作</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rPr>
      </w:pPr>
      <w:r>
        <w:rPr>
          <w:rFonts w:hint="eastAsia" w:ascii="仿宋_GB2312" w:hAnsi="仿宋_GB2312" w:eastAsia="仿宋_GB2312" w:cs="仿宋_GB2312"/>
          <w:b/>
          <w:bCs/>
          <w:color w:val="000000"/>
        </w:rPr>
        <w:t>一是</w:t>
      </w:r>
      <w:r>
        <w:rPr>
          <w:rFonts w:hint="eastAsia" w:ascii="仿宋_GB2312" w:hAnsi="仿宋_GB2312" w:eastAsia="仿宋_GB2312" w:cs="仿宋_GB2312"/>
          <w:color w:val="000000"/>
        </w:rPr>
        <w:t>推进信用分级分类监管与双随机监管融合提质升级，依托省“双随机、一公开”综合监管平台和省“企业信用风险分析管理系统”，按照企业信用风险等级高低分别设定不同抽查比例，采取差异化监管措施，减少对企业正常经营活动干扰，不断提升“双随机、一公开”监管精准性和有效性，全市市场监管部门应用企业信用风险分类结果抽查企业1404家，占抽查总数量的16.12%。</w:t>
      </w:r>
      <w:r>
        <w:rPr>
          <w:rFonts w:hint="eastAsia" w:ascii="仿宋_GB2312" w:hAnsi="仿宋_GB2312" w:eastAsia="仿宋_GB2312" w:cs="仿宋_GB2312"/>
          <w:b/>
          <w:bCs/>
          <w:color w:val="000000"/>
        </w:rPr>
        <w:t>二是</w:t>
      </w:r>
      <w:r>
        <w:rPr>
          <w:rFonts w:hint="eastAsia" w:ascii="仿宋_GB2312" w:hAnsi="仿宋_GB2312" w:eastAsia="仿宋_GB2312" w:cs="仿宋_GB2312"/>
          <w:color w:val="000000"/>
        </w:rPr>
        <w:t>制定知识产权双随机抽查计划，对地理标志专用标志合法使用人、重点专业市场知识产权保护状况进行定向抽查，对专用标志使用是否符合有关规定等事项进行随机抽查，完成随机抽查企业7家，未发现违法违规行为线索。</w:t>
      </w:r>
      <w:r>
        <w:rPr>
          <w:rFonts w:hint="eastAsia" w:ascii="仿宋_GB2312" w:hAnsi="仿宋_GB2312" w:eastAsia="仿宋_GB2312" w:cs="仿宋_GB2312"/>
          <w:b/>
          <w:bCs/>
          <w:color w:val="000000"/>
        </w:rPr>
        <w:t>三是</w:t>
      </w:r>
      <w:r>
        <w:rPr>
          <w:rFonts w:hint="eastAsia" w:ascii="仿宋_GB2312" w:hAnsi="仿宋_GB2312" w:eastAsia="仿宋_GB2312" w:cs="仿宋_GB2312"/>
          <w:color w:val="000000"/>
        </w:rPr>
        <w:t>积极推进企业产品质量信用分类监管工作，日常监督检查中发现34家企业存在涉及信用记分事项，均已录入省产品质量监管系统。对新增的1家D类企业开展跟踪监督检查、技术帮扶，协助企业落实产品质量提升、信用修复，转升为C类企业。完成上一年度市级监督抽查不合格企业的跟踪抽查。</w:t>
      </w:r>
      <w:r>
        <w:rPr>
          <w:rFonts w:hint="eastAsia" w:ascii="仿宋_GB2312" w:hAnsi="仿宋_GB2312" w:eastAsia="仿宋_GB2312" w:cs="仿宋_GB2312"/>
          <w:b/>
          <w:bCs/>
          <w:color w:val="000000"/>
        </w:rPr>
        <w:t>四是</w:t>
      </w:r>
      <w:r>
        <w:rPr>
          <w:rFonts w:hint="eastAsia" w:ascii="仿宋_GB2312" w:hAnsi="仿宋_GB2312" w:eastAsia="仿宋_GB2312" w:cs="仿宋_GB2312"/>
          <w:color w:val="000000"/>
        </w:rPr>
        <w:t>持续探索建立知识产权领域以信用为基础的分级分类监管制度，推进“双随机、一公开 ”与信用等级相结合，依法依规实行严管和惩戒。</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bCs/>
          <w:color w:val="000000"/>
        </w:rPr>
      </w:pPr>
      <w:r>
        <w:rPr>
          <w:rFonts w:hint="eastAsia" w:ascii="仿宋_GB2312" w:hAnsi="仿宋_GB2312" w:eastAsia="仿宋_GB2312" w:cs="仿宋_GB2312"/>
          <w:b/>
          <w:bCs/>
          <w:color w:val="000000"/>
        </w:rPr>
        <w:t>11.提升在线消费纠纷解决系统（ODR）机制运行效能</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rPr>
      </w:pPr>
      <w:r>
        <w:rPr>
          <w:rFonts w:hint="eastAsia" w:ascii="仿宋_GB2312" w:hAnsi="仿宋_GB2312" w:eastAsia="仿宋_GB2312" w:cs="仿宋_GB2312"/>
          <w:b/>
          <w:bCs/>
          <w:color w:val="000000"/>
        </w:rPr>
        <w:t>一是</w:t>
      </w:r>
      <w:r>
        <w:rPr>
          <w:rFonts w:hint="eastAsia" w:ascii="仿宋_GB2312" w:hAnsi="仿宋_GB2312" w:eastAsia="仿宋_GB2312" w:cs="仿宋_GB2312"/>
          <w:color w:val="000000"/>
        </w:rPr>
        <w:t>继续推动在线消费纠纷解决机制（ODR）建设，召开《中华人民共和国消费者权益保护法实施条例》学习研讨会，组织开展专题培训21场，培训471人次，举行宣传活动27场，发布宣贯信息512条，印发宣传海报、单张、广告4691份（条），参加清远广播电台《以案释法》栏目，向群众解读、宣传条例。组织业务骨干参加省市场监管系统投诉举报业务培训班，提升消费维权工作能力。2024年上半年我市效能评估评价总分83.82分，位列全省第六。</w:t>
      </w:r>
      <w:r>
        <w:rPr>
          <w:rFonts w:hint="eastAsia" w:ascii="仿宋_GB2312" w:hAnsi="仿宋_GB2312" w:eastAsia="仿宋_GB2312" w:cs="仿宋_GB2312"/>
          <w:b/>
          <w:bCs/>
          <w:color w:val="000000"/>
        </w:rPr>
        <w:t>二是</w:t>
      </w:r>
      <w:r>
        <w:rPr>
          <w:rFonts w:hint="eastAsia" w:ascii="仿宋_GB2312" w:hAnsi="仿宋_GB2312" w:eastAsia="仿宋_GB2312" w:cs="仿宋_GB2312"/>
          <w:color w:val="000000"/>
        </w:rPr>
        <w:t>压实ODR单位主体责任，协助ODR单位提高和解成功率。2024年1-9月，我市ODR单位活跃度为1.29%、ODR单位按时办结率100%、ODR单位和解成功率88.46%。</w:t>
      </w:r>
      <w:r>
        <w:rPr>
          <w:rFonts w:hint="eastAsia" w:ascii="仿宋_GB2312" w:hAnsi="仿宋_GB2312" w:eastAsia="仿宋_GB2312" w:cs="仿宋_GB2312"/>
          <w:b/>
          <w:bCs/>
          <w:color w:val="000000"/>
        </w:rPr>
        <w:t>三是</w:t>
      </w:r>
      <w:r>
        <w:rPr>
          <w:rFonts w:hint="eastAsia" w:ascii="仿宋_GB2312" w:hAnsi="仿宋_GB2312" w:eastAsia="仿宋_GB2312" w:cs="仿宋_GB2312"/>
          <w:color w:val="000000"/>
        </w:rPr>
        <w:t>开展消费者权益保护知识宣贯活动，组织经营者培训21场次，培训经营者894人次，积极引导本地区被投诉举报数量大或问题集中的企业加入ODR企业，2024年我市新增ODR单位31家，完成年初工作计划的155%。</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bCs/>
          <w:color w:val="000000"/>
          <w:lang w:val="en-US" w:eastAsia="zh-CN"/>
        </w:rPr>
      </w:pPr>
      <w:r>
        <w:rPr>
          <w:rFonts w:hint="eastAsia" w:ascii="仿宋_GB2312" w:hAnsi="仿宋_GB2312" w:eastAsia="仿宋_GB2312" w:cs="仿宋_GB2312"/>
          <w:b/>
          <w:bCs/>
          <w:color w:val="000000"/>
        </w:rPr>
        <w:t>12.深入推动质量建设</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完善质量法制建设机制，研究制定企业首席质量官制度实施办法，完成质量奖管理办法实施后评估并形成评估报告，按程序完成质量奖管理办法的修订工作。积极推动市场主体落实产品质量安全主体责任，督促引导全市228家生产企业、1224家销售单位按照“两个规定”建立完善产品质量安全管理制度，配备质量安全总监和质量安全员。</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bCs/>
          <w:color w:val="000000"/>
        </w:rPr>
      </w:pPr>
      <w:r>
        <w:rPr>
          <w:rFonts w:hint="eastAsia" w:ascii="仿宋_GB2312" w:hAnsi="仿宋_GB2312" w:eastAsia="仿宋_GB2312" w:cs="仿宋_GB2312"/>
          <w:b/>
          <w:bCs/>
          <w:color w:val="000000"/>
        </w:rPr>
        <w:t>13.严格落实意识形态、保密、统战工作责任制</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rPr>
      </w:pPr>
      <w:r>
        <w:rPr>
          <w:rFonts w:hint="eastAsia" w:ascii="仿宋_GB2312" w:hAnsi="仿宋_GB2312" w:eastAsia="仿宋_GB2312" w:cs="仿宋_GB2312"/>
          <w:b/>
          <w:bCs/>
          <w:color w:val="000000"/>
        </w:rPr>
        <w:t>一是</w:t>
      </w:r>
      <w:r>
        <w:rPr>
          <w:rFonts w:hint="eastAsia" w:ascii="仿宋_GB2312" w:hAnsi="仿宋_GB2312" w:eastAsia="仿宋_GB2312" w:cs="仿宋_GB2312"/>
          <w:color w:val="000000"/>
        </w:rPr>
        <w:t>完善意识形态工作制度机制，修订完善意识形态工作分析研判制度，调整意识形态工作领导小组及意识形态工作分析研判领导小组成员，定期召开意识形态（网络意识形态）工作分析研判会，建立台账，压实责任，狠抓落实。</w:t>
      </w:r>
      <w:r>
        <w:rPr>
          <w:rFonts w:hint="eastAsia" w:ascii="仿宋_GB2312" w:hAnsi="仿宋_GB2312" w:eastAsia="仿宋_GB2312" w:cs="仿宋_GB2312"/>
          <w:b/>
          <w:bCs/>
          <w:color w:val="000000"/>
        </w:rPr>
        <w:t>二是</w:t>
      </w:r>
      <w:r>
        <w:rPr>
          <w:rFonts w:hint="eastAsia" w:ascii="仿宋_GB2312" w:hAnsi="仿宋_GB2312" w:eastAsia="仿宋_GB2312" w:cs="仿宋_GB2312"/>
          <w:color w:val="000000"/>
        </w:rPr>
        <w:t>严格落实保密工作，修订保密工作管理制度，通过集中学习、参观学习、签订承诺书等方式加强保密宣传教育，组织开展保密自查自评，及时排查泄密隐患。</w:t>
      </w:r>
      <w:r>
        <w:rPr>
          <w:rFonts w:hint="eastAsia" w:ascii="仿宋_GB2312" w:hAnsi="仿宋_GB2312" w:eastAsia="仿宋_GB2312" w:cs="仿宋_GB2312"/>
          <w:b/>
          <w:bCs/>
          <w:color w:val="000000"/>
        </w:rPr>
        <w:t>三是</w:t>
      </w:r>
      <w:r>
        <w:rPr>
          <w:rFonts w:hint="eastAsia" w:ascii="仿宋_GB2312" w:hAnsi="仿宋_GB2312" w:eastAsia="仿宋_GB2312" w:cs="仿宋_GB2312"/>
          <w:color w:val="000000"/>
        </w:rPr>
        <w:t>加强统战工作，印发局领导班子联系非公企业工作方案，建立非公企业反映问题和诉求工作清单。</w:t>
      </w:r>
    </w:p>
    <w:p>
      <w:pPr>
        <w:keepNext w:val="0"/>
        <w:keepLines w:val="0"/>
        <w:pageBreakBefore w:val="0"/>
        <w:widowControl w:val="0"/>
        <w:kinsoku/>
        <w:wordWrap/>
        <w:overflowPunct/>
        <w:topLinePunct w:val="0"/>
        <w:autoSpaceDE/>
        <w:autoSpaceDN/>
        <w:bidi w:val="0"/>
        <w:adjustRightInd/>
        <w:snapToGrid/>
        <w:textAlignment w:val="auto"/>
        <w:rPr>
          <w:rFonts w:hint="eastAsia" w:ascii="楷体_GB2312" w:hAnsi="楷体_GB2312" w:eastAsia="楷体_GB2312" w:cs="楷体_GB2312"/>
          <w:color w:val="000000"/>
        </w:rPr>
      </w:pPr>
      <w:r>
        <w:rPr>
          <w:rFonts w:hint="eastAsia" w:ascii="楷体_GB2312" w:hAnsi="楷体_GB2312" w:eastAsia="楷体_GB2312" w:cs="楷体_GB2312"/>
          <w:color w:val="000000"/>
        </w:rPr>
        <w:t>（二）关于群众身边腐败问题和不正之风以及群众反映强烈的问题方面</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bCs/>
          <w:color w:val="000000"/>
        </w:rPr>
      </w:pPr>
      <w:r>
        <w:rPr>
          <w:rFonts w:hint="eastAsia" w:ascii="仿宋_GB2312" w:hAnsi="仿宋_GB2312" w:eastAsia="仿宋_GB2312" w:cs="仿宋_GB2312"/>
          <w:b/>
          <w:bCs/>
          <w:color w:val="000000"/>
        </w:rPr>
        <w:t>14.持续优化企业开办服务</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rPr>
      </w:pPr>
      <w:r>
        <w:rPr>
          <w:rFonts w:hint="eastAsia" w:ascii="仿宋_GB2312" w:hAnsi="仿宋_GB2312" w:eastAsia="仿宋_GB2312" w:cs="仿宋_GB2312"/>
          <w:b/>
          <w:bCs/>
          <w:color w:val="000000"/>
        </w:rPr>
        <w:t>一是</w:t>
      </w:r>
      <w:r>
        <w:rPr>
          <w:rFonts w:hint="eastAsia" w:ascii="仿宋_GB2312" w:hAnsi="仿宋_GB2312" w:eastAsia="仿宋_GB2312" w:cs="仿宋_GB2312"/>
          <w:color w:val="000000"/>
        </w:rPr>
        <w:t>深化涉企经营许可事项“证照分离”改革，推行市场监管领域“证照联办”工作。已争取“证照联办”改革信息化建设资金，召开相关工作推进会，推动企业开办事项与高频经营许可事项同步申办。</w:t>
      </w:r>
      <w:r>
        <w:rPr>
          <w:rFonts w:hint="eastAsia" w:ascii="仿宋_GB2312" w:hAnsi="仿宋_GB2312" w:eastAsia="仿宋_GB2312" w:cs="仿宋_GB2312"/>
          <w:b/>
          <w:bCs/>
          <w:color w:val="000000"/>
        </w:rPr>
        <w:t>二是</w:t>
      </w:r>
      <w:r>
        <w:rPr>
          <w:rFonts w:hint="eastAsia" w:ascii="仿宋_GB2312" w:hAnsi="仿宋_GB2312" w:eastAsia="仿宋_GB2312" w:cs="仿宋_GB2312"/>
          <w:color w:val="000000"/>
        </w:rPr>
        <w:t>全面推行企业开办“一网通办”，优化经营主体准入准营服务。积极申报项目预算，争取资金支持，加强与公安、自然资源部门沟通衔接，推动商事主体住所（经营场所）登记数据与相关标准地址数据对接共享。</w:t>
      </w:r>
      <w:r>
        <w:rPr>
          <w:rFonts w:hint="eastAsia" w:ascii="仿宋_GB2312" w:hAnsi="仿宋_GB2312" w:eastAsia="仿宋_GB2312" w:cs="仿宋_GB2312"/>
          <w:b/>
          <w:bCs/>
          <w:color w:val="000000"/>
        </w:rPr>
        <w:t>三是</w:t>
      </w:r>
      <w:r>
        <w:rPr>
          <w:rFonts w:hint="eastAsia" w:ascii="仿宋_GB2312" w:hAnsi="仿宋_GB2312" w:eastAsia="仿宋_GB2312" w:cs="仿宋_GB2312"/>
          <w:color w:val="000000"/>
        </w:rPr>
        <w:t>通过网站公开发布清远市特种设备办事指南，全市市场监管部门均按办事指南执行。</w:t>
      </w:r>
      <w:r>
        <w:rPr>
          <w:rFonts w:hint="eastAsia" w:ascii="仿宋_GB2312" w:hAnsi="仿宋_GB2312" w:eastAsia="仿宋_GB2312" w:cs="仿宋_GB2312"/>
          <w:b/>
          <w:bCs/>
          <w:color w:val="000000"/>
        </w:rPr>
        <w:t>四是</w:t>
      </w:r>
      <w:r>
        <w:rPr>
          <w:rFonts w:hint="eastAsia" w:ascii="仿宋_GB2312" w:hAnsi="仿宋_GB2312" w:eastAsia="仿宋_GB2312" w:cs="仿宋_GB2312"/>
          <w:color w:val="000000"/>
        </w:rPr>
        <w:t>加强市县联动、政银协作，提供知识产权质押融资点对点、面对面服务，委托第三方机构为61家企业办理质押业务，完成专利、商标质押登记64笔。</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bCs/>
          <w:color w:val="000000"/>
        </w:rPr>
      </w:pPr>
      <w:r>
        <w:rPr>
          <w:rFonts w:hint="eastAsia" w:ascii="仿宋_GB2312" w:hAnsi="仿宋_GB2312" w:eastAsia="仿宋_GB2312" w:cs="仿宋_GB2312"/>
          <w:b/>
          <w:bCs/>
          <w:color w:val="000000"/>
        </w:rPr>
        <w:t>15.强化服务群众意识，认真做好调解消费者投诉工作</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rPr>
      </w:pPr>
      <w:r>
        <w:rPr>
          <w:rFonts w:hint="eastAsia" w:ascii="仿宋_GB2312" w:hAnsi="仿宋_GB2312" w:eastAsia="仿宋_GB2312" w:cs="仿宋_GB2312"/>
          <w:b/>
          <w:bCs/>
          <w:color w:val="000000"/>
        </w:rPr>
        <w:t>一是</w:t>
      </w:r>
      <w:r>
        <w:rPr>
          <w:rFonts w:hint="eastAsia" w:ascii="仿宋_GB2312" w:hAnsi="仿宋_GB2312" w:eastAsia="仿宋_GB2312" w:cs="仿宋_GB2312"/>
          <w:color w:val="000000"/>
        </w:rPr>
        <w:t>完成清远市12345热线平台与全国12315平台对接建设工作，确保市场监管职能范围内的12315、12345话务工单实时归集到全国12315平台流转处置。</w:t>
      </w:r>
      <w:r>
        <w:rPr>
          <w:rFonts w:hint="eastAsia" w:ascii="仿宋_GB2312" w:hAnsi="仿宋_GB2312" w:eastAsia="仿宋_GB2312" w:cs="仿宋_GB2312"/>
          <w:b/>
          <w:bCs/>
          <w:color w:val="000000"/>
        </w:rPr>
        <w:t>二是</w:t>
      </w:r>
      <w:r>
        <w:rPr>
          <w:rFonts w:hint="eastAsia" w:ascii="仿宋_GB2312" w:hAnsi="仿宋_GB2312" w:eastAsia="仿宋_GB2312" w:cs="仿宋_GB2312"/>
          <w:color w:val="000000"/>
        </w:rPr>
        <w:t>组织做好投诉举报工单的录入工作，提高话务数据录入质量，2024年上半年，我市话务接入数据质量得分</w:t>
      </w:r>
      <w:r>
        <w:rPr>
          <w:rFonts w:hint="eastAsia" w:ascii="仿宋_GB2312" w:hAnsi="仿宋_GB2312" w:cs="仿宋_GB2312"/>
          <w:color w:val="000000"/>
          <w:lang w:eastAsia="zh-CN"/>
        </w:rPr>
        <w:t>位</w:t>
      </w:r>
      <w:r>
        <w:rPr>
          <w:rFonts w:hint="eastAsia" w:ascii="仿宋_GB2312" w:hAnsi="仿宋_GB2312" w:eastAsia="仿宋_GB2312" w:cs="仿宋_GB2312"/>
          <w:color w:val="000000"/>
        </w:rPr>
        <w:t>列全省第5。</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bCs/>
          <w:color w:val="000000"/>
        </w:rPr>
      </w:pPr>
      <w:r>
        <w:rPr>
          <w:rFonts w:hint="eastAsia" w:ascii="仿宋_GB2312" w:hAnsi="仿宋_GB2312" w:eastAsia="仿宋_GB2312" w:cs="仿宋_GB2312"/>
          <w:b/>
          <w:bCs/>
          <w:color w:val="000000"/>
        </w:rPr>
        <w:t>16.大力查处市场监管领域民生问题</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开展文具玩具产品质量专项整治行动，进一步防范化解校园周边文具玩具产品质量安全隐患，以实际行动守护儿童健康安全，全市共出动执法人员1162人次，检查生产销售单位650家次，监督抽查文具玩具17批次，依法查处质量违法行为，积极开展走进校园举办宣讲会、发布文具玩具消费提示、派发资料等宣传引导工作。</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bCs/>
          <w:color w:val="000000"/>
        </w:rPr>
      </w:pPr>
      <w:r>
        <w:rPr>
          <w:rFonts w:hint="eastAsia" w:ascii="仿宋_GB2312" w:hAnsi="仿宋_GB2312" w:eastAsia="仿宋_GB2312" w:cs="仿宋_GB2312"/>
          <w:b/>
          <w:bCs/>
          <w:color w:val="000000"/>
        </w:rPr>
        <w:t>17.扎实推进农产品直通农贸市场体系建设</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rPr>
      </w:pPr>
      <w:r>
        <w:rPr>
          <w:rFonts w:hint="eastAsia" w:ascii="仿宋_GB2312" w:hAnsi="仿宋_GB2312" w:eastAsia="仿宋_GB2312" w:cs="仿宋_GB2312"/>
          <w:b/>
          <w:bCs/>
          <w:color w:val="000000"/>
        </w:rPr>
        <w:t>一是</w:t>
      </w:r>
      <w:r>
        <w:rPr>
          <w:rFonts w:hint="eastAsia" w:ascii="仿宋_GB2312" w:hAnsi="仿宋_GB2312" w:eastAsia="仿宋_GB2312" w:cs="仿宋_GB2312"/>
          <w:color w:val="000000"/>
        </w:rPr>
        <w:t>制定具体实施方案，落实省市场监管局开展农贸市场常态化提升有关要求，各县（市、区）市场监管局均已印发农贸市场常态化监管方案，并长效运行。</w:t>
      </w:r>
      <w:r>
        <w:rPr>
          <w:rFonts w:hint="eastAsia" w:ascii="仿宋_GB2312" w:hAnsi="仿宋_GB2312" w:eastAsia="仿宋_GB2312" w:cs="仿宋_GB2312"/>
          <w:b/>
          <w:bCs/>
          <w:color w:val="000000"/>
        </w:rPr>
        <w:t>二是</w:t>
      </w:r>
      <w:r>
        <w:rPr>
          <w:rFonts w:hint="eastAsia" w:ascii="仿宋_GB2312" w:hAnsi="仿宋_GB2312" w:eastAsia="仿宋_GB2312" w:cs="仿宋_GB2312"/>
          <w:color w:val="000000"/>
        </w:rPr>
        <w:t>印发助力“百千万工程”发挥市场监管职能促进县镇村高质量发展相关措施，将推动农贸市场健康发展纳入工作措施，聚焦乡镇农贸市场，督促农贸市场经营者落实主体责任。</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bCs/>
          <w:color w:val="000000"/>
        </w:rPr>
      </w:pPr>
      <w:r>
        <w:rPr>
          <w:rFonts w:hint="eastAsia" w:ascii="仿宋_GB2312" w:hAnsi="仿宋_GB2312" w:eastAsia="仿宋_GB2312" w:cs="仿宋_GB2312"/>
          <w:b/>
          <w:bCs/>
          <w:color w:val="000000"/>
        </w:rPr>
        <w:t>18.强化对主管社会组织的管理</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强化对主管社会组织的监督管理职责，明确局领导班子联系服务社会组织责任分工，健全对主管的社会组织业务活动、财务管理、党建、人事等工作的对口指导管理机制。进一步加强对社会组织的引导和管理，组织开展现场核查，对存在的问题督促整改，闭环管理。</w:t>
      </w:r>
    </w:p>
    <w:p>
      <w:pPr>
        <w:keepNext w:val="0"/>
        <w:keepLines w:val="0"/>
        <w:pageBreakBefore w:val="0"/>
        <w:widowControl w:val="0"/>
        <w:kinsoku/>
        <w:wordWrap/>
        <w:overflowPunct/>
        <w:topLinePunct w:val="0"/>
        <w:autoSpaceDE/>
        <w:autoSpaceDN/>
        <w:bidi w:val="0"/>
        <w:adjustRightInd/>
        <w:snapToGrid/>
        <w:textAlignment w:val="auto"/>
        <w:rPr>
          <w:rFonts w:hint="eastAsia" w:ascii="楷体_GB2312" w:hAnsi="楷体_GB2312" w:eastAsia="楷体_GB2312" w:cs="楷体_GB2312"/>
          <w:color w:val="000000"/>
        </w:rPr>
      </w:pPr>
      <w:r>
        <w:rPr>
          <w:rFonts w:hint="eastAsia" w:ascii="楷体_GB2312" w:hAnsi="楷体_GB2312" w:eastAsia="楷体_GB2312" w:cs="楷体_GB2312"/>
          <w:color w:val="000000"/>
        </w:rPr>
        <w:t>（三）关于基层党组织建设情况方面</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bCs/>
          <w:color w:val="000000"/>
        </w:rPr>
      </w:pPr>
      <w:r>
        <w:rPr>
          <w:rFonts w:hint="eastAsia" w:ascii="仿宋_GB2312" w:hAnsi="仿宋_GB2312" w:eastAsia="仿宋_GB2312" w:cs="仿宋_GB2312"/>
          <w:b/>
          <w:bCs/>
          <w:color w:val="000000"/>
        </w:rPr>
        <w:t>19.严格落实全面从严治党主体责任</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rPr>
      </w:pPr>
      <w:r>
        <w:rPr>
          <w:rFonts w:hint="eastAsia" w:ascii="仿宋_GB2312" w:hAnsi="仿宋_GB2312" w:eastAsia="仿宋_GB2312" w:cs="仿宋_GB2312"/>
          <w:b/>
          <w:bCs/>
          <w:color w:val="000000"/>
        </w:rPr>
        <w:t>一是</w:t>
      </w:r>
      <w:r>
        <w:rPr>
          <w:rFonts w:hint="eastAsia" w:ascii="仿宋_GB2312" w:hAnsi="仿宋_GB2312" w:eastAsia="仿宋_GB2312" w:cs="仿宋_GB2312"/>
          <w:color w:val="000000"/>
        </w:rPr>
        <w:t>强化责任落实，印发局党组落实全面从严治党主体责任清单和2024年度任务安排，明确职责和分工。</w:t>
      </w:r>
      <w:r>
        <w:rPr>
          <w:rFonts w:hint="eastAsia" w:ascii="仿宋_GB2312" w:hAnsi="仿宋_GB2312" w:eastAsia="仿宋_GB2312" w:cs="仿宋_GB2312"/>
          <w:b/>
          <w:bCs/>
          <w:color w:val="000000"/>
        </w:rPr>
        <w:t>二是</w:t>
      </w:r>
      <w:r>
        <w:rPr>
          <w:rFonts w:hint="eastAsia" w:ascii="仿宋_GB2312" w:hAnsi="仿宋_GB2312" w:eastAsia="仿宋_GB2312" w:cs="仿宋_GB2312"/>
          <w:color w:val="000000"/>
        </w:rPr>
        <w:t>开展酒驾醉驾专项警示教育活动</w:t>
      </w:r>
      <w:r>
        <w:rPr>
          <w:rFonts w:hint="eastAsia" w:ascii="仿宋_GB2312" w:hAnsi="仿宋_GB2312" w:cs="仿宋_GB2312"/>
          <w:color w:val="000000"/>
          <w:lang w:eastAsia="zh-CN"/>
        </w:rPr>
        <w:t>，</w:t>
      </w:r>
      <w:r>
        <w:rPr>
          <w:rFonts w:hint="eastAsia" w:ascii="仿宋_GB2312" w:hAnsi="仿宋_GB2312" w:eastAsia="仿宋_GB2312" w:cs="仿宋_GB2312"/>
          <w:color w:val="000000"/>
        </w:rPr>
        <w:t>观看警示教育片，印发关于禁酒控酒</w:t>
      </w:r>
      <w:r>
        <w:rPr>
          <w:rFonts w:hint="eastAsia" w:ascii="仿宋_GB2312" w:hAnsi="仿宋_GB2312" w:cs="仿宋_GB2312"/>
          <w:color w:val="000000"/>
          <w:lang w:eastAsia="zh-CN"/>
        </w:rPr>
        <w:t>的</w:t>
      </w:r>
      <w:r>
        <w:rPr>
          <w:rFonts w:hint="eastAsia" w:ascii="仿宋_GB2312" w:hAnsi="仿宋_GB2312" w:eastAsia="仿宋_GB2312" w:cs="仿宋_GB2312"/>
          <w:color w:val="000000"/>
        </w:rPr>
        <w:t>规定。</w:t>
      </w:r>
      <w:r>
        <w:rPr>
          <w:rFonts w:hint="eastAsia" w:ascii="仿宋_GB2312" w:hAnsi="仿宋_GB2312" w:eastAsia="仿宋_GB2312" w:cs="仿宋_GB2312"/>
          <w:b/>
          <w:bCs/>
          <w:color w:val="000000"/>
        </w:rPr>
        <w:t>三是</w:t>
      </w:r>
      <w:r>
        <w:rPr>
          <w:rFonts w:hint="eastAsia" w:ascii="仿宋_GB2312" w:hAnsi="仿宋_GB2312" w:eastAsia="仿宋_GB2312" w:cs="仿宋_GB2312"/>
          <w:color w:val="000000"/>
        </w:rPr>
        <w:t>深化抓早抓小及廉政风险防控，制定2024年日常廉政谈话计划，严格落实局主要负责人与分管领导干部、分管领导干部与所分管的部门负责人开展谈心谈话、</w:t>
      </w:r>
      <w:r>
        <w:rPr>
          <w:rFonts w:hint="eastAsia" w:ascii="仿宋_GB2312" w:hAnsi="仿宋_GB2312" w:cs="仿宋_GB2312"/>
          <w:color w:val="000000"/>
          <w:lang w:eastAsia="zh-CN"/>
        </w:rPr>
        <w:t>局机关纪委负责人与</w:t>
      </w:r>
      <w:r>
        <w:rPr>
          <w:rFonts w:hint="eastAsia" w:ascii="仿宋_GB2312" w:hAnsi="仿宋_GB2312" w:eastAsia="仿宋_GB2312" w:cs="仿宋_GB2312"/>
          <w:color w:val="000000"/>
        </w:rPr>
        <w:t>新入职公务员开展廉政谈话等要求，推动形成担当尽责、勤政清廉的工作作风。</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bCs/>
          <w:color w:val="000000"/>
        </w:rPr>
      </w:pPr>
      <w:r>
        <w:rPr>
          <w:rFonts w:hint="eastAsia" w:ascii="仿宋_GB2312" w:hAnsi="仿宋_GB2312" w:eastAsia="仿宋_GB2312" w:cs="仿宋_GB2312"/>
          <w:b/>
          <w:bCs/>
          <w:color w:val="000000"/>
        </w:rPr>
        <w:t>20.认真落实民主生活会制度</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局党组理论学习中心组学习会议专题学习《中国共产党章程》《县以上党和国家机关党员领导干部民主生活会若干规定》等重要内容。召开巡察整改专题民主生活会，班子成员严肃认真开展批评和自我批评，遵循“团结—批评—团结”方针，对照年度民主生活会查摆问题，针对性地提出批评意见，达到了统一思想、提高认识、团结鼓劲、凝心聚力的效果。</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bCs/>
          <w:color w:val="000000"/>
        </w:rPr>
      </w:pPr>
      <w:r>
        <w:rPr>
          <w:rFonts w:hint="eastAsia" w:ascii="仿宋_GB2312" w:hAnsi="仿宋_GB2312" w:cs="仿宋_GB2312"/>
          <w:b/>
          <w:bCs/>
          <w:color w:val="000000"/>
          <w:lang w:val="en-US" w:eastAsia="zh-CN"/>
        </w:rPr>
        <w:t>21.</w:t>
      </w:r>
      <w:r>
        <w:rPr>
          <w:rFonts w:hint="eastAsia" w:ascii="仿宋_GB2312" w:hAnsi="仿宋_GB2312" w:eastAsia="仿宋_GB2312" w:cs="仿宋_GB2312"/>
          <w:b/>
          <w:bCs/>
          <w:color w:val="000000"/>
        </w:rPr>
        <w:t>高质量开好组织生活会</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rPr>
      </w:pPr>
      <w:r>
        <w:rPr>
          <w:rFonts w:hint="eastAsia" w:ascii="仿宋_GB2312" w:hAnsi="仿宋_GB2312" w:eastAsia="仿宋_GB2312" w:cs="仿宋_GB2312"/>
          <w:b/>
          <w:bCs/>
          <w:color w:val="000000"/>
        </w:rPr>
        <w:t>一是</w:t>
      </w:r>
      <w:r>
        <w:rPr>
          <w:rFonts w:hint="eastAsia" w:ascii="仿宋_GB2312" w:hAnsi="仿宋_GB2312" w:eastAsia="仿宋_GB2312" w:cs="仿宋_GB2312"/>
          <w:color w:val="000000"/>
        </w:rPr>
        <w:t>加强党员政治思想教育，组织党员认真学习《中国共产党支部工作条例（试行）》《新时代基层党组织工作》中关于党的组织生活制度的要求，严肃开展批评和自我批评，促进党员之间的交流和沟通，达到相互督促、互相提醒的效果，切实提升党的组织生活质效。</w:t>
      </w:r>
      <w:r>
        <w:rPr>
          <w:rFonts w:hint="eastAsia" w:ascii="仿宋_GB2312" w:hAnsi="仿宋_GB2312" w:eastAsia="仿宋_GB2312" w:cs="仿宋_GB2312"/>
          <w:b/>
          <w:bCs/>
          <w:color w:val="000000"/>
        </w:rPr>
        <w:t>二是</w:t>
      </w:r>
      <w:r>
        <w:rPr>
          <w:rFonts w:hint="eastAsia" w:ascii="仿宋_GB2312" w:hAnsi="仿宋_GB2312" w:eastAsia="仿宋_GB2312" w:cs="仿宋_GB2312"/>
          <w:color w:val="000000"/>
        </w:rPr>
        <w:t>加强基层党建工作督导，局机关党委组织对所属党支部党务资料开展检查，对发现的问题形成清单，并督促各党支部落实整改。</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bCs/>
          <w:color w:val="000000"/>
        </w:rPr>
      </w:pPr>
      <w:r>
        <w:rPr>
          <w:rFonts w:hint="eastAsia" w:ascii="仿宋_GB2312" w:hAnsi="仿宋_GB2312" w:eastAsia="仿宋_GB2312" w:cs="仿宋_GB2312"/>
          <w:b/>
          <w:bCs/>
          <w:color w:val="000000"/>
        </w:rPr>
        <w:t>22.充分发挥基层党组织战斗堡垒作用</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rPr>
      </w:pPr>
      <w:r>
        <w:rPr>
          <w:rFonts w:hint="eastAsia" w:ascii="仿宋_GB2312" w:hAnsi="仿宋_GB2312" w:eastAsia="仿宋_GB2312" w:cs="仿宋_GB2312"/>
          <w:b/>
          <w:bCs/>
          <w:color w:val="000000"/>
        </w:rPr>
        <w:t>一是</w:t>
      </w:r>
      <w:r>
        <w:rPr>
          <w:rFonts w:hint="eastAsia" w:ascii="仿宋_GB2312" w:hAnsi="仿宋_GB2312" w:eastAsia="仿宋_GB2312" w:cs="仿宋_GB2312"/>
          <w:color w:val="000000"/>
        </w:rPr>
        <w:t>加强对市</w:t>
      </w:r>
      <w:r>
        <w:rPr>
          <w:rFonts w:hint="eastAsia" w:ascii="仿宋_GB2312" w:hAnsi="仿宋_GB2312" w:cs="仿宋_GB2312"/>
          <w:color w:val="000000"/>
          <w:lang w:eastAsia="zh-CN"/>
        </w:rPr>
        <w:t>食品</w:t>
      </w:r>
      <w:r>
        <w:rPr>
          <w:rFonts w:hint="eastAsia" w:ascii="仿宋_GB2312" w:hAnsi="仿宋_GB2312" w:eastAsia="仿宋_GB2312" w:cs="仿宋_GB2312"/>
          <w:color w:val="000000"/>
        </w:rPr>
        <w:t>药</w:t>
      </w:r>
      <w:r>
        <w:rPr>
          <w:rFonts w:hint="eastAsia" w:ascii="仿宋_GB2312" w:hAnsi="仿宋_GB2312" w:cs="仿宋_GB2312"/>
          <w:color w:val="000000"/>
          <w:lang w:eastAsia="zh-CN"/>
        </w:rPr>
        <w:t>品</w:t>
      </w:r>
      <w:r>
        <w:rPr>
          <w:rFonts w:hint="eastAsia" w:ascii="仿宋_GB2312" w:hAnsi="仿宋_GB2312" w:eastAsia="仿宋_GB2312" w:cs="仿宋_GB2312"/>
          <w:color w:val="000000"/>
        </w:rPr>
        <w:t>检</w:t>
      </w:r>
      <w:r>
        <w:rPr>
          <w:rFonts w:hint="eastAsia" w:ascii="仿宋_GB2312" w:hAnsi="仿宋_GB2312" w:cs="仿宋_GB2312"/>
          <w:color w:val="000000"/>
          <w:lang w:eastAsia="zh-CN"/>
        </w:rPr>
        <w:t>验</w:t>
      </w:r>
      <w:r>
        <w:rPr>
          <w:rFonts w:hint="eastAsia" w:ascii="仿宋_GB2312" w:hAnsi="仿宋_GB2312" w:eastAsia="仿宋_GB2312" w:cs="仿宋_GB2312"/>
          <w:color w:val="000000"/>
        </w:rPr>
        <w:t>所党支部党建工作指导，积极发挥党建引领作用，强化党建与业务工作深度融合，全面提升党支部的战斗力。</w:t>
      </w:r>
      <w:r>
        <w:rPr>
          <w:rFonts w:hint="eastAsia" w:ascii="仿宋_GB2312" w:hAnsi="仿宋_GB2312" w:eastAsia="仿宋_GB2312" w:cs="仿宋_GB2312"/>
          <w:b/>
          <w:bCs/>
          <w:color w:val="000000"/>
        </w:rPr>
        <w:t>二是</w:t>
      </w:r>
      <w:r>
        <w:rPr>
          <w:rFonts w:hint="eastAsia" w:ascii="仿宋_GB2312" w:hAnsi="仿宋_GB2312" w:eastAsia="仿宋_GB2312" w:cs="仿宋_GB2312"/>
          <w:color w:val="000000"/>
        </w:rPr>
        <w:t>积极发挥“政企互通”药械化</w:t>
      </w:r>
      <w:r>
        <w:rPr>
          <w:rFonts w:hint="eastAsia" w:ascii="仿宋_GB2312" w:hAnsi="仿宋_GB2312" w:cs="仿宋_GB2312"/>
          <w:color w:val="000000"/>
          <w:lang w:eastAsia="zh-CN"/>
        </w:rPr>
        <w:t>检</w:t>
      </w:r>
      <w:r>
        <w:rPr>
          <w:rFonts w:hint="eastAsia" w:ascii="仿宋_GB2312" w:hAnsi="仿宋_GB2312" w:eastAsia="仿宋_GB2312" w:cs="仿宋_GB2312"/>
          <w:color w:val="000000"/>
        </w:rPr>
        <w:t>验检测共享平台作用，截至目前共有31家企业加入“政企互通药械化检验检测共享平台”，向企业免费共享仪器设备共计200余次，接收进修实习人员6人。</w:t>
      </w:r>
      <w:r>
        <w:rPr>
          <w:rFonts w:hint="eastAsia" w:ascii="仿宋_GB2312" w:hAnsi="仿宋_GB2312" w:eastAsia="仿宋_GB2312" w:cs="仿宋_GB2312"/>
          <w:b/>
          <w:bCs/>
          <w:color w:val="000000"/>
        </w:rPr>
        <w:t>三是</w:t>
      </w:r>
      <w:r>
        <w:rPr>
          <w:rFonts w:hint="eastAsia" w:ascii="仿宋_GB2312" w:hAnsi="仿宋_GB2312" w:eastAsia="仿宋_GB2312" w:cs="仿宋_GB2312"/>
          <w:color w:val="000000"/>
        </w:rPr>
        <w:t>提升检验检测能力，市</w:t>
      </w:r>
      <w:r>
        <w:rPr>
          <w:rFonts w:hint="eastAsia" w:ascii="仿宋_GB2312" w:hAnsi="仿宋_GB2312" w:cs="仿宋_GB2312"/>
          <w:color w:val="000000"/>
          <w:lang w:eastAsia="zh-CN"/>
        </w:rPr>
        <w:t>食品</w:t>
      </w:r>
      <w:r>
        <w:rPr>
          <w:rFonts w:hint="eastAsia" w:ascii="仿宋_GB2312" w:hAnsi="仿宋_GB2312" w:eastAsia="仿宋_GB2312" w:cs="仿宋_GB2312"/>
          <w:color w:val="000000"/>
        </w:rPr>
        <w:t>药</w:t>
      </w:r>
      <w:r>
        <w:rPr>
          <w:rFonts w:hint="eastAsia" w:ascii="仿宋_GB2312" w:hAnsi="仿宋_GB2312" w:cs="仿宋_GB2312"/>
          <w:color w:val="000000"/>
          <w:lang w:eastAsia="zh-CN"/>
        </w:rPr>
        <w:t>品</w:t>
      </w:r>
      <w:r>
        <w:rPr>
          <w:rFonts w:hint="eastAsia" w:ascii="仿宋_GB2312" w:hAnsi="仿宋_GB2312" w:eastAsia="仿宋_GB2312" w:cs="仿宋_GB2312"/>
          <w:color w:val="000000"/>
        </w:rPr>
        <w:t>检</w:t>
      </w:r>
      <w:r>
        <w:rPr>
          <w:rFonts w:hint="eastAsia" w:ascii="仿宋_GB2312" w:hAnsi="仿宋_GB2312" w:cs="仿宋_GB2312"/>
          <w:color w:val="000000"/>
          <w:lang w:eastAsia="zh-CN"/>
        </w:rPr>
        <w:t>验</w:t>
      </w:r>
      <w:r>
        <w:rPr>
          <w:rFonts w:hint="eastAsia" w:ascii="仿宋_GB2312" w:hAnsi="仿宋_GB2312" w:eastAsia="仿宋_GB2312" w:cs="仿宋_GB2312"/>
          <w:color w:val="000000"/>
        </w:rPr>
        <w:t>所新增检验能力参数103项，检验能力总参数增加至1098项，药品和化妆品常规检</w:t>
      </w:r>
      <w:r>
        <w:rPr>
          <w:rFonts w:hint="eastAsia" w:ascii="仿宋_GB2312" w:hAnsi="仿宋_GB2312" w:cs="仿宋_GB2312"/>
          <w:color w:val="000000"/>
          <w:lang w:eastAsia="zh-CN"/>
        </w:rPr>
        <w:t>验</w:t>
      </w:r>
      <w:r>
        <w:rPr>
          <w:rFonts w:hint="eastAsia" w:ascii="仿宋_GB2312" w:hAnsi="仿宋_GB2312" w:eastAsia="仿宋_GB2312" w:cs="仿宋_GB2312"/>
          <w:color w:val="000000"/>
        </w:rPr>
        <w:t>能力参数覆盖率均达到100%。</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bCs/>
          <w:color w:val="000000"/>
        </w:rPr>
      </w:pPr>
      <w:r>
        <w:rPr>
          <w:rFonts w:hint="eastAsia" w:ascii="仿宋_GB2312" w:hAnsi="仿宋_GB2312" w:cs="仿宋_GB2312"/>
          <w:b/>
          <w:bCs/>
          <w:color w:val="000000"/>
          <w:lang w:val="en-US" w:eastAsia="zh-CN"/>
        </w:rPr>
        <w:t>23.</w:t>
      </w:r>
      <w:r>
        <w:rPr>
          <w:rFonts w:hint="eastAsia" w:ascii="仿宋_GB2312" w:hAnsi="仿宋_GB2312" w:eastAsia="仿宋_GB2312" w:cs="仿宋_GB2312"/>
          <w:b/>
          <w:bCs/>
          <w:color w:val="000000"/>
        </w:rPr>
        <w:t>规范选人用人工作</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rPr>
      </w:pPr>
      <w:r>
        <w:rPr>
          <w:rFonts w:hint="eastAsia" w:ascii="仿宋_GB2312" w:hAnsi="仿宋_GB2312" w:eastAsia="仿宋_GB2312" w:cs="仿宋_GB2312"/>
          <w:b/>
          <w:bCs/>
          <w:color w:val="000000"/>
        </w:rPr>
        <w:t>一是</w:t>
      </w:r>
      <w:r>
        <w:rPr>
          <w:rFonts w:hint="eastAsia" w:ascii="仿宋_GB2312" w:hAnsi="仿宋_GB2312" w:eastAsia="仿宋_GB2312" w:cs="仿宋_GB2312"/>
          <w:color w:val="000000"/>
        </w:rPr>
        <w:t>严格选人用人审核，强化人事部门审核责任，前移审核关口，按“四必”要求严格审核相关意向性人选情况，做到动议即审、应核早核。</w:t>
      </w:r>
      <w:r>
        <w:rPr>
          <w:rFonts w:hint="eastAsia" w:ascii="仿宋_GB2312" w:hAnsi="仿宋_GB2312" w:eastAsia="仿宋_GB2312" w:cs="仿宋_GB2312"/>
          <w:b/>
          <w:bCs/>
          <w:color w:val="000000"/>
        </w:rPr>
        <w:t>二是</w:t>
      </w:r>
      <w:r>
        <w:rPr>
          <w:rFonts w:hint="eastAsia" w:ascii="仿宋_GB2312" w:hAnsi="仿宋_GB2312" w:eastAsia="仿宋_GB2312" w:cs="仿宋_GB2312"/>
          <w:color w:val="000000"/>
        </w:rPr>
        <w:t>严格执行《公务员回避规定》的任职回避、公务回避等各项规定要求，确保准确规范落实回避规定。</w:t>
      </w:r>
      <w:r>
        <w:rPr>
          <w:rFonts w:hint="eastAsia" w:ascii="仿宋_GB2312" w:hAnsi="仿宋_GB2312" w:eastAsia="仿宋_GB2312" w:cs="仿宋_GB2312"/>
          <w:b/>
          <w:bCs/>
          <w:color w:val="000000"/>
        </w:rPr>
        <w:t>三是</w:t>
      </w:r>
      <w:r>
        <w:rPr>
          <w:rFonts w:hint="eastAsia" w:ascii="仿宋_GB2312" w:hAnsi="仿宋_GB2312" w:eastAsia="仿宋_GB2312" w:cs="仿宋_GB2312"/>
          <w:color w:val="000000"/>
        </w:rPr>
        <w:t>严格遵循《中国共产党党组工作条例》《中国共产党党内监督条例》要求，认真执行局党组议事规则有关规定，规范执行党组会议研究议题程序。</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bCs/>
          <w:color w:val="000000"/>
        </w:rPr>
      </w:pPr>
      <w:r>
        <w:rPr>
          <w:rFonts w:hint="eastAsia" w:ascii="仿宋_GB2312" w:hAnsi="仿宋_GB2312" w:eastAsia="仿宋_GB2312" w:cs="仿宋_GB2312"/>
          <w:b/>
          <w:bCs/>
          <w:color w:val="000000"/>
        </w:rPr>
        <w:t>24.加强干部日常管理监督</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rPr>
      </w:pPr>
      <w:r>
        <w:rPr>
          <w:rFonts w:hint="eastAsia" w:ascii="仿宋_GB2312" w:hAnsi="仿宋_GB2312" w:eastAsia="仿宋_GB2312" w:cs="仿宋_GB2312"/>
          <w:b/>
          <w:bCs/>
          <w:color w:val="000000"/>
        </w:rPr>
        <w:t>一是</w:t>
      </w:r>
      <w:r>
        <w:rPr>
          <w:rFonts w:hint="eastAsia" w:ascii="仿宋_GB2312" w:hAnsi="仿宋_GB2312" w:eastAsia="仿宋_GB2312" w:cs="仿宋_GB2312"/>
          <w:color w:val="000000"/>
        </w:rPr>
        <w:t>加强干部选拔任用制度和人事档案管理工作，强化人事工作人员对干部选拔任用制度和人事档案管理制度学习，进一步提升业务能力。</w:t>
      </w:r>
      <w:r>
        <w:rPr>
          <w:rFonts w:hint="eastAsia" w:ascii="仿宋_GB2312" w:hAnsi="仿宋_GB2312" w:eastAsia="仿宋_GB2312" w:cs="仿宋_GB2312"/>
          <w:b/>
          <w:bCs/>
          <w:color w:val="000000"/>
        </w:rPr>
        <w:t>二是</w:t>
      </w:r>
      <w:r>
        <w:rPr>
          <w:rFonts w:hint="eastAsia" w:ascii="仿宋_GB2312" w:hAnsi="仿宋_GB2312" w:eastAsia="仿宋_GB2312" w:cs="仿宋_GB2312"/>
          <w:color w:val="000000"/>
        </w:rPr>
        <w:t>研究制定人事档案管理办法和干部选拔任用工作规程，进一步规范选人用人和人事档案管理工作。</w:t>
      </w:r>
      <w:r>
        <w:rPr>
          <w:rFonts w:hint="eastAsia" w:ascii="仿宋_GB2312" w:hAnsi="仿宋_GB2312" w:eastAsia="仿宋_GB2312" w:cs="仿宋_GB2312"/>
          <w:b/>
          <w:bCs/>
          <w:color w:val="000000"/>
        </w:rPr>
        <w:t>三是</w:t>
      </w:r>
      <w:r>
        <w:rPr>
          <w:rFonts w:hint="eastAsia" w:ascii="仿宋_GB2312" w:hAnsi="仿宋_GB2312" w:eastAsia="仿宋_GB2312" w:cs="仿宋_GB2312"/>
          <w:color w:val="000000"/>
        </w:rPr>
        <w:t>加强对下属事业单位干部人事工作的指导和监督，进一步规范下属事业单位机构编制管理和干部人事管理工作。</w:t>
      </w:r>
    </w:p>
    <w:p>
      <w:pPr>
        <w:keepNext w:val="0"/>
        <w:keepLines w:val="0"/>
        <w:pageBreakBefore w:val="0"/>
        <w:widowControl w:val="0"/>
        <w:kinsoku/>
        <w:wordWrap/>
        <w:overflowPunct/>
        <w:topLinePunct w:val="0"/>
        <w:autoSpaceDE/>
        <w:autoSpaceDN/>
        <w:bidi w:val="0"/>
        <w:adjustRightInd/>
        <w:snapToGrid/>
        <w:textAlignment w:val="auto"/>
        <w:rPr>
          <w:rFonts w:hint="eastAsia" w:ascii="楷体_GB2312" w:hAnsi="楷体_GB2312" w:eastAsia="楷体_GB2312" w:cs="楷体_GB2312"/>
          <w:color w:val="000000"/>
        </w:rPr>
      </w:pPr>
      <w:r>
        <w:rPr>
          <w:rFonts w:hint="eastAsia" w:ascii="楷体_GB2312" w:hAnsi="楷体_GB2312" w:eastAsia="楷体_GB2312" w:cs="楷体_GB2312"/>
          <w:color w:val="000000"/>
        </w:rPr>
        <w:t>（四）关于巡视巡察、主题教育、审计等监督发现问题整改落实情况方面</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bCs/>
          <w:color w:val="000000"/>
        </w:rPr>
      </w:pPr>
      <w:r>
        <w:rPr>
          <w:rFonts w:hint="eastAsia" w:ascii="仿宋_GB2312" w:hAnsi="仿宋_GB2312" w:eastAsia="仿宋_GB2312" w:cs="仿宋_GB2312"/>
          <w:b/>
          <w:bCs/>
          <w:color w:val="000000"/>
        </w:rPr>
        <w:t>25.严格资产资金和财务管理工作</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rPr>
      </w:pPr>
      <w:r>
        <w:rPr>
          <w:rFonts w:hint="eastAsia" w:ascii="仿宋_GB2312" w:hAnsi="仿宋_GB2312" w:eastAsia="仿宋_GB2312" w:cs="仿宋_GB2312"/>
          <w:b/>
          <w:bCs/>
          <w:color w:val="000000"/>
        </w:rPr>
        <w:t>一是</w:t>
      </w:r>
      <w:r>
        <w:rPr>
          <w:rFonts w:hint="eastAsia" w:ascii="仿宋_GB2312" w:hAnsi="仿宋_GB2312" w:eastAsia="仿宋_GB2312" w:cs="仿宋_GB2312"/>
          <w:color w:val="000000"/>
        </w:rPr>
        <w:t>加强预算公开工作，召开财务专项培训会议，压实预决算公开主体责任，按照规范要求完成局本级和下属事业单位2024年预算公开工作。</w:t>
      </w:r>
      <w:r>
        <w:rPr>
          <w:rFonts w:hint="eastAsia" w:ascii="仿宋_GB2312" w:hAnsi="仿宋_GB2312" w:eastAsia="仿宋_GB2312" w:cs="仿宋_GB2312"/>
          <w:b/>
          <w:bCs/>
          <w:color w:val="000000"/>
        </w:rPr>
        <w:t>二是</w:t>
      </w:r>
      <w:r>
        <w:rPr>
          <w:rFonts w:hint="eastAsia" w:ascii="仿宋_GB2312" w:hAnsi="仿宋_GB2312" w:eastAsia="仿宋_GB2312" w:cs="仿宋_GB2312"/>
          <w:color w:val="000000"/>
        </w:rPr>
        <w:t>严把资金支出进度，通过每月通报专项资金支出进度，落实省市场监管局支出进度推进工作调度会精神，压实相关科室和各县（市、区）</w:t>
      </w:r>
      <w:r>
        <w:rPr>
          <w:rFonts w:hint="eastAsia" w:ascii="仿宋_GB2312" w:hAnsi="仿宋_GB2312" w:cs="仿宋_GB2312"/>
          <w:color w:val="000000"/>
          <w:lang w:eastAsia="zh-CN"/>
        </w:rPr>
        <w:t>市场监管</w:t>
      </w:r>
      <w:r>
        <w:rPr>
          <w:rFonts w:hint="eastAsia" w:ascii="仿宋_GB2312" w:hAnsi="仿宋_GB2312" w:eastAsia="仿宋_GB2312" w:cs="仿宋_GB2312"/>
          <w:color w:val="000000"/>
        </w:rPr>
        <w:t>局预算主体责任，提高预算执行效益。</w:t>
      </w:r>
      <w:r>
        <w:rPr>
          <w:rFonts w:hint="eastAsia" w:ascii="仿宋_GB2312" w:hAnsi="仿宋_GB2312" w:eastAsia="仿宋_GB2312" w:cs="仿宋_GB2312"/>
          <w:b/>
          <w:bCs/>
          <w:color w:val="000000"/>
        </w:rPr>
        <w:t>三是</w:t>
      </w:r>
      <w:r>
        <w:rPr>
          <w:rFonts w:hint="eastAsia" w:ascii="仿宋_GB2312" w:hAnsi="仿宋_GB2312" w:eastAsia="仿宋_GB2312" w:cs="仿宋_GB2312"/>
          <w:color w:val="000000"/>
        </w:rPr>
        <w:t>严格财务报账工作，加强财务日常支出审核，对局机关的财务、党费、工会账开展自查，并对自查发现的问题及时完成整改。</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bCs/>
          <w:color w:val="000000"/>
        </w:rPr>
      </w:pPr>
      <w:r>
        <w:rPr>
          <w:rFonts w:hint="eastAsia" w:ascii="仿宋_GB2312" w:hAnsi="仿宋_GB2312" w:eastAsia="仿宋_GB2312" w:cs="仿宋_GB2312"/>
          <w:b/>
          <w:bCs/>
          <w:color w:val="000000"/>
        </w:rPr>
        <w:t>26.加强党的组织建设</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rPr>
      </w:pPr>
      <w:r>
        <w:rPr>
          <w:rFonts w:hint="eastAsia" w:ascii="仿宋_GB2312" w:hAnsi="仿宋_GB2312" w:eastAsia="仿宋_GB2312" w:cs="仿宋_GB2312"/>
          <w:b/>
          <w:bCs/>
          <w:color w:val="000000"/>
        </w:rPr>
        <w:t>一是</w:t>
      </w:r>
      <w:r>
        <w:rPr>
          <w:rFonts w:hint="eastAsia" w:ascii="仿宋_GB2312" w:hAnsi="仿宋_GB2312" w:eastAsia="仿宋_GB2312" w:cs="仿宋_GB2312"/>
          <w:color w:val="000000"/>
        </w:rPr>
        <w:t>落实加强和改进调研工作实施办法，及时调整局领导班子成员服务群众工作联系点，加强局领导带头到基层一线调研指导工作，进一步明确下基层调研的各项工作要求。</w:t>
      </w:r>
      <w:r>
        <w:rPr>
          <w:rFonts w:hint="eastAsia" w:ascii="仿宋_GB2312" w:hAnsi="仿宋_GB2312" w:eastAsia="仿宋_GB2312" w:cs="仿宋_GB2312"/>
          <w:b/>
          <w:bCs/>
          <w:color w:val="000000"/>
        </w:rPr>
        <w:t>二是</w:t>
      </w:r>
      <w:r>
        <w:rPr>
          <w:rFonts w:hint="eastAsia" w:ascii="仿宋_GB2312" w:hAnsi="仿宋_GB2312" w:eastAsia="仿宋_GB2312" w:cs="仿宋_GB2312"/>
          <w:color w:val="000000"/>
        </w:rPr>
        <w:t>加强对基层党组织工作指导，强化基层党组织的政治功能和组织功能，促进党支部建设全面过硬、全面进步。2024年7月，局机关党委被市委授予“清远市先进基层党组织”称号。</w:t>
      </w: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color w:val="000000"/>
        </w:rPr>
      </w:pPr>
      <w:r>
        <w:rPr>
          <w:rFonts w:hint="eastAsia" w:ascii="黑体" w:hAnsi="黑体" w:eastAsia="黑体" w:cs="黑体"/>
          <w:color w:val="000000"/>
          <w:lang w:eastAsia="zh-CN"/>
        </w:rPr>
        <w:t>三、</w:t>
      </w:r>
      <w:r>
        <w:rPr>
          <w:rFonts w:hint="eastAsia" w:ascii="黑体" w:hAnsi="黑体" w:eastAsia="黑体" w:cs="黑体"/>
          <w:color w:val="000000"/>
        </w:rPr>
        <w:t>下一步打算</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rPr>
      </w:pPr>
      <w:r>
        <w:rPr>
          <w:rFonts w:hint="eastAsia" w:ascii="仿宋_GB2312" w:hAnsi="仿宋_GB2312" w:cs="仿宋_GB2312"/>
          <w:color w:val="000000"/>
          <w:lang w:eastAsia="zh-CN"/>
        </w:rPr>
        <w:t>中共</w:t>
      </w:r>
      <w:r>
        <w:rPr>
          <w:rFonts w:hint="eastAsia" w:ascii="仿宋_GB2312" w:hAnsi="仿宋_GB2312" w:eastAsia="仿宋_GB2312" w:cs="仿宋_GB2312"/>
          <w:color w:val="000000"/>
        </w:rPr>
        <w:t>清远市市场监督管理局党组将坚持抓常抓长，建立健全长效机制，持续巩固巡察整改工作成效。</w:t>
      </w:r>
      <w:r>
        <w:rPr>
          <w:rFonts w:hint="eastAsia" w:ascii="仿宋_GB2312" w:hAnsi="仿宋_GB2312" w:eastAsia="仿宋_GB2312" w:cs="仿宋_GB2312"/>
          <w:b/>
          <w:bCs/>
          <w:color w:val="000000"/>
        </w:rPr>
        <w:t>一是</w:t>
      </w:r>
      <w:r>
        <w:rPr>
          <w:rFonts w:hint="eastAsia" w:ascii="仿宋_GB2312" w:hAnsi="仿宋_GB2312" w:eastAsia="仿宋_GB2312" w:cs="仿宋_GB2312"/>
          <w:color w:val="000000"/>
        </w:rPr>
        <w:t>强化责任担当，全面履行管党治党政治责任。认真落实全面从严治党主体责任，全面加强党的纪律建设，严格落实中央八项规定精神，持续深化纠</w:t>
      </w:r>
      <w:r>
        <w:rPr>
          <w:rFonts w:hint="eastAsia" w:ascii="仿宋_GB2312" w:hAnsi="仿宋_GB2312" w:cs="仿宋_GB2312"/>
          <w:color w:val="000000"/>
          <w:lang w:eastAsia="zh-CN"/>
        </w:rPr>
        <w:t>治</w:t>
      </w:r>
      <w:r>
        <w:rPr>
          <w:rFonts w:hint="eastAsia" w:ascii="仿宋_GB2312" w:hAnsi="仿宋_GB2312" w:eastAsia="仿宋_GB2312" w:cs="仿宋_GB2312"/>
          <w:color w:val="000000"/>
        </w:rPr>
        <w:t>“四风”，引导全体党员干部强化纪律意识、守住规矩底线。</w:t>
      </w:r>
      <w:r>
        <w:rPr>
          <w:rFonts w:hint="eastAsia" w:ascii="仿宋_GB2312" w:hAnsi="仿宋_GB2312" w:eastAsia="仿宋_GB2312" w:cs="仿宋_GB2312"/>
          <w:b/>
          <w:bCs/>
          <w:color w:val="000000"/>
        </w:rPr>
        <w:t>二是</w:t>
      </w:r>
      <w:r>
        <w:rPr>
          <w:rFonts w:hint="eastAsia" w:ascii="仿宋_GB2312" w:hAnsi="仿宋_GB2312" w:eastAsia="仿宋_GB2312" w:cs="仿宋_GB2312"/>
          <w:color w:val="000000"/>
        </w:rPr>
        <w:t>强化标本兼治，在建章立制和完善长效机制上下功夫。严格落实整改跟踪督办机制，及时跟踪整改质量，坚决防止问题反弹回潮，把整改中的好做法及时上升为制度机制，融入日常、抓在经常，以整改促发展。</w:t>
      </w:r>
      <w:r>
        <w:rPr>
          <w:rFonts w:hint="eastAsia" w:ascii="仿宋_GB2312" w:hAnsi="仿宋_GB2312" w:eastAsia="仿宋_GB2312" w:cs="仿宋_GB2312"/>
          <w:b/>
          <w:bCs/>
          <w:color w:val="000000"/>
        </w:rPr>
        <w:t>三是</w:t>
      </w:r>
      <w:r>
        <w:rPr>
          <w:rFonts w:hint="eastAsia" w:ascii="仿宋_GB2312" w:hAnsi="仿宋_GB2312" w:eastAsia="仿宋_GB2312" w:cs="仿宋_GB2312"/>
          <w:color w:val="000000"/>
        </w:rPr>
        <w:t>强化成果运用，推动市场监管事业高质量发展。坚持把整改落实作为促进工作的切入点和落脚点，用好用活巡察成果推动问题解决、提升工作效能，将巡察整改成果转化为市场监管工作的更大成效，为清远高质量发展贡献更多市场监管力量。</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欢迎广大干部群众对巡察整改落实情况进行监督。如有意见建议，请及时向我们反映。</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公开期限：2025年</w:t>
      </w:r>
      <w:r>
        <w:rPr>
          <w:rFonts w:hint="eastAsia" w:ascii="仿宋_GB2312" w:hAnsi="仿宋_GB2312" w:cs="仿宋_GB2312"/>
          <w:color w:val="000000"/>
          <w:lang w:val="en-US" w:eastAsia="zh-CN"/>
        </w:rPr>
        <w:t>4</w:t>
      </w:r>
      <w:r>
        <w:rPr>
          <w:rFonts w:hint="eastAsia" w:ascii="仿宋_GB2312" w:hAnsi="仿宋_GB2312" w:eastAsia="仿宋_GB2312" w:cs="仿宋_GB2312"/>
          <w:color w:val="000000"/>
        </w:rPr>
        <w:t>月</w:t>
      </w:r>
      <w:r>
        <w:rPr>
          <w:rFonts w:hint="eastAsia" w:ascii="仿宋_GB2312" w:hAnsi="仿宋_GB2312" w:cs="仿宋_GB2312"/>
          <w:color w:val="000000"/>
          <w:lang w:val="en-US" w:eastAsia="zh-CN"/>
        </w:rPr>
        <w:t>7</w:t>
      </w:r>
      <w:r>
        <w:rPr>
          <w:rFonts w:hint="eastAsia" w:ascii="仿宋_GB2312" w:hAnsi="仿宋_GB2312" w:eastAsia="仿宋_GB2312" w:cs="仿宋_GB2312"/>
          <w:color w:val="000000"/>
        </w:rPr>
        <w:t>日至2025年</w:t>
      </w:r>
      <w:r>
        <w:rPr>
          <w:rFonts w:hint="eastAsia" w:ascii="仿宋_GB2312" w:hAnsi="仿宋_GB2312" w:cs="仿宋_GB2312"/>
          <w:color w:val="000000"/>
          <w:lang w:val="en-US" w:eastAsia="zh-CN"/>
        </w:rPr>
        <w:t>5</w:t>
      </w:r>
      <w:r>
        <w:rPr>
          <w:rFonts w:hint="eastAsia" w:ascii="仿宋_GB2312" w:hAnsi="仿宋_GB2312" w:eastAsia="仿宋_GB2312" w:cs="仿宋_GB2312"/>
          <w:color w:val="000000"/>
        </w:rPr>
        <w:t>月</w:t>
      </w:r>
      <w:r>
        <w:rPr>
          <w:rFonts w:hint="eastAsia" w:ascii="仿宋_GB2312" w:hAnsi="仿宋_GB2312" w:cs="仿宋_GB2312"/>
          <w:color w:val="000000"/>
          <w:lang w:val="en-US" w:eastAsia="zh-CN"/>
        </w:rPr>
        <w:t>6</w:t>
      </w:r>
      <w:r>
        <w:rPr>
          <w:rFonts w:hint="eastAsia" w:ascii="仿宋_GB2312" w:hAnsi="仿宋_GB2312" w:eastAsia="仿宋_GB2312" w:cs="仿宋_GB2312"/>
          <w:color w:val="000000"/>
        </w:rPr>
        <w:t>日。</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联系方式：电话：0763-3864829。</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邮政地址：清远市清城区洲心街道连江路13号。</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电子邮箱：qysjj_jgdw@gdqy.gov.cn。</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rPr>
      </w:pPr>
    </w:p>
    <w:p>
      <w:pPr>
        <w:keepNext w:val="0"/>
        <w:keepLines w:val="0"/>
        <w:pageBreakBefore w:val="0"/>
        <w:widowControl w:val="0"/>
        <w:kinsoku/>
        <w:wordWrap/>
        <w:overflowPunct/>
        <w:topLinePunct w:val="0"/>
        <w:autoSpaceDE/>
        <w:autoSpaceDN/>
        <w:bidi w:val="0"/>
        <w:adjustRightInd/>
        <w:snapToGrid/>
        <w:ind w:firstLine="3200" w:firstLineChars="1000"/>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中共清远市市场监督管理局党组    </w:t>
      </w:r>
    </w:p>
    <w:p>
      <w:pPr>
        <w:keepNext w:val="0"/>
        <w:keepLines w:val="0"/>
        <w:pageBreakBefore w:val="0"/>
        <w:widowControl w:val="0"/>
        <w:kinsoku/>
        <w:wordWrap/>
        <w:overflowPunct/>
        <w:topLinePunct w:val="0"/>
        <w:autoSpaceDE/>
        <w:autoSpaceDN/>
        <w:bidi w:val="0"/>
        <w:adjustRightInd/>
        <w:snapToGrid/>
        <w:textAlignment w:val="auto"/>
        <w:rPr>
          <w:rFonts w:hint="eastAsia"/>
          <w:color w:val="000000"/>
        </w:rPr>
      </w:pPr>
      <w:r>
        <w:rPr>
          <w:rFonts w:hint="eastAsia" w:ascii="仿宋_GB2312" w:hAnsi="仿宋_GB2312" w:eastAsia="仿宋_GB2312" w:cs="仿宋_GB2312"/>
          <w:color w:val="000000"/>
        </w:rPr>
        <w:t xml:space="preserve">                       2025年</w:t>
      </w:r>
      <w:r>
        <w:rPr>
          <w:rFonts w:hint="eastAsia" w:ascii="仿宋_GB2312" w:hAnsi="仿宋_GB2312" w:cs="仿宋_GB2312"/>
          <w:color w:val="000000"/>
          <w:lang w:val="en-US" w:eastAsia="zh-CN"/>
        </w:rPr>
        <w:t>4</w:t>
      </w:r>
      <w:r>
        <w:rPr>
          <w:rFonts w:hint="eastAsia" w:ascii="仿宋_GB2312" w:hAnsi="仿宋_GB2312" w:eastAsia="仿宋_GB2312" w:cs="仿宋_GB2312"/>
          <w:color w:val="000000"/>
        </w:rPr>
        <w:t>月</w:t>
      </w:r>
      <w:r>
        <w:rPr>
          <w:rFonts w:hint="eastAsia" w:ascii="仿宋_GB2312" w:hAnsi="仿宋_GB2312" w:cs="仿宋_GB2312"/>
          <w:color w:val="000000"/>
          <w:lang w:val="en-US" w:eastAsia="zh-CN"/>
        </w:rPr>
        <w:t>7</w:t>
      </w:r>
      <w:r>
        <w:rPr>
          <w:rFonts w:hint="eastAsia" w:ascii="仿宋_GB2312" w:hAnsi="仿宋_GB2312" w:eastAsia="仿宋_GB2312" w:cs="仿宋_GB2312"/>
          <w:color w:val="000000"/>
        </w:rPr>
        <w:t xml:space="preserve">日        </w:t>
      </w:r>
      <w:r>
        <w:rPr>
          <w:rFonts w:hint="eastAsia"/>
          <w:color w:val="000000"/>
        </w:rPr>
        <w:t xml:space="preserve">  </w:t>
      </w:r>
    </w:p>
    <w:p>
      <w:pPr>
        <w:keepNext w:val="0"/>
        <w:keepLines w:val="0"/>
        <w:pageBreakBefore w:val="0"/>
        <w:widowControl w:val="0"/>
        <w:kinsoku/>
        <w:wordWrap/>
        <w:overflowPunct/>
        <w:topLinePunct w:val="0"/>
        <w:autoSpaceDE/>
        <w:autoSpaceDN/>
        <w:bidi w:val="0"/>
        <w:adjustRightInd/>
        <w:snapToGrid/>
        <w:textAlignment w:val="auto"/>
        <w:rPr>
          <w:color w:val="000000"/>
        </w:rPr>
      </w:pPr>
    </w:p>
    <w:p/>
    <w:sectPr>
      <w:headerReference r:id="rId5" w:type="default"/>
      <w:footerReference r:id="rId6" w:type="default"/>
      <w:pgSz w:w="11906" w:h="16838"/>
      <w:pgMar w:top="2098" w:right="1474" w:bottom="1984" w:left="1587"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497910"/>
    <w:rsid w:val="13497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80" w:firstLineChars="20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2025-04-07T07:07:00Z</dcterms:created>
  <dc:creator>Administrator</dc:creator>
  <cp:lastModifiedBy>Administrator</cp:lastModifiedBy>
  <dcterms:modified xsi:type="dcterms:W3CDTF">2025-04-07T07:08:55Z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